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ED0D" w14:textId="77777777" w:rsidR="004223F6" w:rsidRPr="00393E86" w:rsidRDefault="00393E86" w:rsidP="00393E86">
      <w:pPr>
        <w:jc w:val="center"/>
        <w:rPr>
          <w:b/>
          <w:sz w:val="28"/>
          <w:szCs w:val="28"/>
        </w:rPr>
      </w:pPr>
      <w:r w:rsidRPr="00393E86">
        <w:rPr>
          <w:rFonts w:hint="eastAsia"/>
          <w:b/>
          <w:sz w:val="28"/>
          <w:szCs w:val="28"/>
        </w:rPr>
        <w:t>坂井市事業後継者経営革新支援事業費補助金　募集要領</w:t>
      </w:r>
    </w:p>
    <w:p w14:paraId="409EEABB" w14:textId="77777777" w:rsidR="00393E86" w:rsidRDefault="00393E86" w:rsidP="00393E86">
      <w:pPr>
        <w:jc w:val="left"/>
        <w:rPr>
          <w:szCs w:val="21"/>
        </w:rPr>
      </w:pPr>
    </w:p>
    <w:p w14:paraId="2B9FEE10" w14:textId="77777777" w:rsidR="00393E86" w:rsidRDefault="00393E86" w:rsidP="00393E86">
      <w:pPr>
        <w:jc w:val="left"/>
        <w:rPr>
          <w:sz w:val="24"/>
          <w:szCs w:val="24"/>
        </w:rPr>
      </w:pPr>
      <w:r>
        <w:rPr>
          <w:rFonts w:hint="eastAsia"/>
          <w:sz w:val="24"/>
          <w:szCs w:val="24"/>
        </w:rPr>
        <w:t>１．申請受付期間</w:t>
      </w:r>
    </w:p>
    <w:p w14:paraId="317CA565" w14:textId="77777777" w:rsidR="00393E86" w:rsidRDefault="00393E86" w:rsidP="00393E86">
      <w:pPr>
        <w:spacing w:line="480" w:lineRule="auto"/>
        <w:jc w:val="left"/>
        <w:rPr>
          <w:sz w:val="24"/>
          <w:szCs w:val="24"/>
        </w:rPr>
      </w:pPr>
      <w:r>
        <w:rPr>
          <w:rFonts w:hint="eastAsia"/>
          <w:sz w:val="24"/>
          <w:szCs w:val="24"/>
        </w:rPr>
        <w:t xml:space="preserve">　　令和４年８月１日（月）から令和４年８月３１日（水）</w:t>
      </w:r>
    </w:p>
    <w:p w14:paraId="15E1D568" w14:textId="77777777" w:rsidR="00393E86" w:rsidRPr="00393E86" w:rsidRDefault="00393E86" w:rsidP="00393E86">
      <w:pPr>
        <w:jc w:val="left"/>
        <w:rPr>
          <w:szCs w:val="21"/>
        </w:rPr>
      </w:pPr>
    </w:p>
    <w:p w14:paraId="13C4B5B9" w14:textId="77777777" w:rsidR="00393E86" w:rsidRDefault="00393E86" w:rsidP="00393E86">
      <w:pPr>
        <w:jc w:val="left"/>
        <w:rPr>
          <w:sz w:val="24"/>
          <w:szCs w:val="24"/>
        </w:rPr>
      </w:pPr>
      <w:r>
        <w:rPr>
          <w:rFonts w:hint="eastAsia"/>
          <w:sz w:val="24"/>
          <w:szCs w:val="24"/>
        </w:rPr>
        <w:t>２．対象者</w:t>
      </w:r>
    </w:p>
    <w:p w14:paraId="7C7C43DC" w14:textId="77777777" w:rsidR="00393E86" w:rsidRDefault="00393E86" w:rsidP="00393E86">
      <w:pPr>
        <w:spacing w:line="480" w:lineRule="auto"/>
        <w:jc w:val="left"/>
        <w:rPr>
          <w:sz w:val="24"/>
          <w:szCs w:val="24"/>
        </w:rPr>
      </w:pPr>
      <w:r>
        <w:rPr>
          <w:rFonts w:hint="eastAsia"/>
          <w:sz w:val="24"/>
          <w:szCs w:val="24"/>
        </w:rPr>
        <w:t xml:space="preserve">　　次の全ての要件を満たす事業者</w:t>
      </w:r>
    </w:p>
    <w:p w14:paraId="46443DF7" w14:textId="77777777" w:rsidR="00393E86" w:rsidRDefault="00393E86" w:rsidP="00393E86">
      <w:pPr>
        <w:ind w:left="480" w:hangingChars="200" w:hanging="480"/>
        <w:jc w:val="left"/>
        <w:rPr>
          <w:sz w:val="24"/>
          <w:szCs w:val="24"/>
        </w:rPr>
      </w:pPr>
      <w:r>
        <w:rPr>
          <w:rFonts w:hint="eastAsia"/>
          <w:sz w:val="24"/>
          <w:szCs w:val="24"/>
        </w:rPr>
        <w:t xml:space="preserve">　①中小企業基本法第２条第１項に規定する中小企業者で、坂井市内に事業所を有すること</w:t>
      </w:r>
    </w:p>
    <w:p w14:paraId="430A0E10" w14:textId="77777777" w:rsidR="00393E86" w:rsidRDefault="00393E86" w:rsidP="00E149B1">
      <w:pPr>
        <w:ind w:left="480" w:hangingChars="200" w:hanging="480"/>
        <w:jc w:val="left"/>
        <w:rPr>
          <w:sz w:val="24"/>
          <w:szCs w:val="24"/>
        </w:rPr>
      </w:pPr>
      <w:r>
        <w:rPr>
          <w:rFonts w:hint="eastAsia"/>
          <w:sz w:val="24"/>
          <w:szCs w:val="24"/>
        </w:rPr>
        <w:t xml:space="preserve">　②</w:t>
      </w:r>
      <w:r w:rsidR="00E149B1">
        <w:rPr>
          <w:rFonts w:ascii="ＭＳ 明朝" w:hAnsi="ＭＳ 明朝" w:hint="eastAsia"/>
          <w:sz w:val="24"/>
          <w:szCs w:val="24"/>
        </w:rPr>
        <w:t>令和元年８月１日から令和４年７月３１日の期間内に事業承継が完了していること</w:t>
      </w:r>
    </w:p>
    <w:p w14:paraId="73CA53C7" w14:textId="77777777" w:rsidR="00B96DF8" w:rsidRDefault="00B96DF8" w:rsidP="00393E86">
      <w:pPr>
        <w:spacing w:line="360" w:lineRule="auto"/>
        <w:ind w:left="480" w:hangingChars="200" w:hanging="480"/>
        <w:jc w:val="left"/>
        <w:rPr>
          <w:sz w:val="24"/>
          <w:szCs w:val="24"/>
        </w:rPr>
      </w:pPr>
      <w:r>
        <w:rPr>
          <w:rFonts w:hint="eastAsia"/>
          <w:sz w:val="24"/>
          <w:szCs w:val="24"/>
        </w:rPr>
        <w:t xml:space="preserve">　③令和４年８月１日時点で坂井市商工会会員であること</w:t>
      </w:r>
    </w:p>
    <w:p w14:paraId="33FCDC93" w14:textId="77777777" w:rsidR="00334965" w:rsidRDefault="00334965" w:rsidP="00334965">
      <w:pPr>
        <w:ind w:left="480" w:hangingChars="200" w:hanging="480"/>
        <w:jc w:val="left"/>
        <w:rPr>
          <w:sz w:val="24"/>
          <w:szCs w:val="24"/>
        </w:rPr>
      </w:pPr>
      <w:r>
        <w:rPr>
          <w:rFonts w:hint="eastAsia"/>
          <w:sz w:val="24"/>
          <w:szCs w:val="24"/>
        </w:rPr>
        <w:t xml:space="preserve">　④</w:t>
      </w:r>
      <w:r>
        <w:rPr>
          <w:rFonts w:ascii="ＭＳ 明朝" w:hAnsi="ＭＳ 明朝" w:hint="eastAsia"/>
          <w:sz w:val="24"/>
          <w:szCs w:val="24"/>
        </w:rPr>
        <w:t>坂井市商工会で</w:t>
      </w:r>
      <w:r w:rsidR="00567D93">
        <w:rPr>
          <w:rFonts w:ascii="ＭＳ 明朝" w:hAnsi="ＭＳ 明朝" w:hint="eastAsia"/>
          <w:sz w:val="24"/>
          <w:szCs w:val="24"/>
        </w:rPr>
        <w:t>、</w:t>
      </w:r>
      <w:r>
        <w:rPr>
          <w:rFonts w:ascii="ＭＳ 明朝" w:hAnsi="ＭＳ 明朝" w:hint="eastAsia"/>
          <w:sz w:val="24"/>
          <w:szCs w:val="24"/>
        </w:rPr>
        <w:t>必要な事業計画作成支援及び事業実績報告支援を受けることが可能なこと</w:t>
      </w:r>
    </w:p>
    <w:p w14:paraId="06A6C0CF" w14:textId="77777777" w:rsidR="00334965" w:rsidRDefault="00334965" w:rsidP="00334965">
      <w:pPr>
        <w:ind w:left="480" w:hangingChars="200" w:hanging="480"/>
        <w:jc w:val="left"/>
        <w:rPr>
          <w:sz w:val="24"/>
          <w:szCs w:val="24"/>
        </w:rPr>
      </w:pPr>
      <w:r>
        <w:rPr>
          <w:rFonts w:hint="eastAsia"/>
          <w:sz w:val="24"/>
          <w:szCs w:val="24"/>
        </w:rPr>
        <w:t xml:space="preserve">　⑤</w:t>
      </w:r>
      <w:r>
        <w:rPr>
          <w:rFonts w:ascii="ＭＳ 明朝" w:hAnsi="ＭＳ 明朝" w:hint="eastAsia"/>
          <w:sz w:val="24"/>
          <w:szCs w:val="24"/>
        </w:rPr>
        <w:t>代表者若しくは役員が禁固以上の刑に処せられ、その執行を終わるまで又はその執行を受けることがなくなるまでの者でないこと</w:t>
      </w:r>
    </w:p>
    <w:p w14:paraId="463F6AAA" w14:textId="77777777" w:rsidR="00B96DF8" w:rsidRDefault="00B96DF8" w:rsidP="00393E86">
      <w:pPr>
        <w:spacing w:line="360" w:lineRule="auto"/>
        <w:ind w:left="480" w:hangingChars="200" w:hanging="480"/>
        <w:jc w:val="left"/>
        <w:rPr>
          <w:sz w:val="24"/>
          <w:szCs w:val="24"/>
        </w:rPr>
      </w:pPr>
      <w:r>
        <w:rPr>
          <w:rFonts w:hint="eastAsia"/>
          <w:sz w:val="24"/>
          <w:szCs w:val="24"/>
        </w:rPr>
        <w:t xml:space="preserve">　</w:t>
      </w:r>
      <w:r w:rsidR="00334965">
        <w:rPr>
          <w:rFonts w:hint="eastAsia"/>
          <w:sz w:val="24"/>
          <w:szCs w:val="24"/>
        </w:rPr>
        <w:t>⑥</w:t>
      </w:r>
      <w:r>
        <w:rPr>
          <w:rFonts w:hint="eastAsia"/>
          <w:sz w:val="24"/>
          <w:szCs w:val="24"/>
        </w:rPr>
        <w:t>坂井市税の滞納がないこと</w:t>
      </w:r>
    </w:p>
    <w:p w14:paraId="09EBCEB5" w14:textId="77777777" w:rsidR="00B96DF8" w:rsidRDefault="00B96DF8" w:rsidP="00B96DF8">
      <w:pPr>
        <w:ind w:left="420" w:hangingChars="200" w:hanging="420"/>
        <w:jc w:val="left"/>
        <w:rPr>
          <w:szCs w:val="21"/>
        </w:rPr>
      </w:pPr>
    </w:p>
    <w:p w14:paraId="3665AC27" w14:textId="77777777" w:rsidR="00416D66" w:rsidRDefault="00416D66" w:rsidP="00393E86">
      <w:pPr>
        <w:spacing w:line="360" w:lineRule="auto"/>
        <w:ind w:left="480" w:hangingChars="200" w:hanging="480"/>
        <w:jc w:val="left"/>
        <w:rPr>
          <w:sz w:val="24"/>
          <w:szCs w:val="24"/>
        </w:rPr>
      </w:pPr>
      <w:r>
        <w:rPr>
          <w:rFonts w:hint="eastAsia"/>
          <w:sz w:val="24"/>
          <w:szCs w:val="24"/>
        </w:rPr>
        <w:t>３．補助対象となる取り組み</w:t>
      </w:r>
    </w:p>
    <w:p w14:paraId="758A290F" w14:textId="77777777" w:rsidR="00416D66" w:rsidRDefault="00416D66" w:rsidP="00393E86">
      <w:pPr>
        <w:spacing w:line="360" w:lineRule="auto"/>
        <w:ind w:left="480" w:hangingChars="200" w:hanging="480"/>
        <w:jc w:val="left"/>
        <w:rPr>
          <w:sz w:val="24"/>
          <w:szCs w:val="24"/>
        </w:rPr>
      </w:pPr>
      <w:r>
        <w:rPr>
          <w:rFonts w:hint="eastAsia"/>
          <w:sz w:val="24"/>
          <w:szCs w:val="24"/>
        </w:rPr>
        <w:t xml:space="preserve">　　補助対象</w:t>
      </w:r>
      <w:r w:rsidR="00567D93">
        <w:rPr>
          <w:rFonts w:hint="eastAsia"/>
          <w:sz w:val="24"/>
          <w:szCs w:val="24"/>
        </w:rPr>
        <w:t>事業</w:t>
      </w:r>
      <w:r>
        <w:rPr>
          <w:rFonts w:hint="eastAsia"/>
          <w:sz w:val="24"/>
          <w:szCs w:val="24"/>
        </w:rPr>
        <w:t>は次のいずれかに該当する取り組み</w:t>
      </w:r>
    </w:p>
    <w:p w14:paraId="50561CEF" w14:textId="77777777" w:rsidR="00416D66" w:rsidRDefault="00416D66" w:rsidP="00416D66">
      <w:pPr>
        <w:spacing w:line="360" w:lineRule="auto"/>
        <w:ind w:left="480" w:hangingChars="200" w:hanging="480"/>
        <w:jc w:val="left"/>
        <w:rPr>
          <w:sz w:val="24"/>
          <w:szCs w:val="24"/>
        </w:rPr>
      </w:pPr>
      <w:r>
        <w:rPr>
          <w:rFonts w:hint="eastAsia"/>
          <w:sz w:val="24"/>
          <w:szCs w:val="24"/>
        </w:rPr>
        <w:t xml:space="preserve">　①新</w:t>
      </w:r>
      <w:r w:rsidR="00567D93">
        <w:rPr>
          <w:rFonts w:hint="eastAsia"/>
          <w:sz w:val="24"/>
          <w:szCs w:val="24"/>
        </w:rPr>
        <w:t>製品</w:t>
      </w:r>
      <w:r>
        <w:rPr>
          <w:rFonts w:hint="eastAsia"/>
          <w:sz w:val="24"/>
          <w:szCs w:val="24"/>
        </w:rPr>
        <w:t>の開発又は生産</w:t>
      </w:r>
    </w:p>
    <w:p w14:paraId="12A0D9AA" w14:textId="77777777" w:rsidR="00416D66" w:rsidRDefault="00416D66" w:rsidP="00416D66">
      <w:pPr>
        <w:spacing w:line="360" w:lineRule="auto"/>
        <w:ind w:left="480" w:hangingChars="200" w:hanging="480"/>
        <w:jc w:val="left"/>
        <w:rPr>
          <w:sz w:val="24"/>
          <w:szCs w:val="24"/>
        </w:rPr>
      </w:pPr>
      <w:r>
        <w:rPr>
          <w:rFonts w:hint="eastAsia"/>
          <w:sz w:val="24"/>
          <w:szCs w:val="24"/>
        </w:rPr>
        <w:t xml:space="preserve">　②新役務の開発又は提供</w:t>
      </w:r>
    </w:p>
    <w:p w14:paraId="3FCB0442" w14:textId="77777777" w:rsidR="00416D66" w:rsidRDefault="00416D66" w:rsidP="00416D66">
      <w:pPr>
        <w:spacing w:line="360" w:lineRule="auto"/>
        <w:ind w:left="480" w:hangingChars="200" w:hanging="480"/>
        <w:jc w:val="left"/>
        <w:rPr>
          <w:sz w:val="24"/>
          <w:szCs w:val="24"/>
        </w:rPr>
      </w:pPr>
      <w:r>
        <w:rPr>
          <w:rFonts w:hint="eastAsia"/>
          <w:sz w:val="24"/>
          <w:szCs w:val="24"/>
        </w:rPr>
        <w:t xml:space="preserve">　③</w:t>
      </w:r>
      <w:r w:rsidR="00567D93">
        <w:rPr>
          <w:rFonts w:hint="eastAsia"/>
          <w:sz w:val="24"/>
          <w:szCs w:val="24"/>
        </w:rPr>
        <w:t>製品</w:t>
      </w:r>
      <w:r>
        <w:rPr>
          <w:rFonts w:hint="eastAsia"/>
          <w:sz w:val="24"/>
          <w:szCs w:val="24"/>
        </w:rPr>
        <w:t>の新たな生産又は販売の方式の導入</w:t>
      </w:r>
    </w:p>
    <w:p w14:paraId="6A6F25FA" w14:textId="77777777" w:rsidR="00416D66" w:rsidRDefault="00416D66" w:rsidP="00416D66">
      <w:pPr>
        <w:spacing w:line="360" w:lineRule="auto"/>
        <w:ind w:left="480" w:hangingChars="200" w:hanging="480"/>
        <w:jc w:val="left"/>
        <w:rPr>
          <w:sz w:val="24"/>
          <w:szCs w:val="24"/>
        </w:rPr>
      </w:pPr>
      <w:r>
        <w:rPr>
          <w:rFonts w:hint="eastAsia"/>
          <w:sz w:val="24"/>
          <w:szCs w:val="24"/>
        </w:rPr>
        <w:t xml:space="preserve">　④役務の新たな提供の方式の導入</w:t>
      </w:r>
    </w:p>
    <w:p w14:paraId="4510C508" w14:textId="77777777" w:rsidR="00416D66" w:rsidRDefault="00416D66" w:rsidP="00416D66">
      <w:pPr>
        <w:spacing w:line="360" w:lineRule="auto"/>
        <w:ind w:left="480" w:hangingChars="200" w:hanging="480"/>
        <w:jc w:val="left"/>
        <w:rPr>
          <w:sz w:val="24"/>
          <w:szCs w:val="24"/>
        </w:rPr>
      </w:pPr>
      <w:r>
        <w:rPr>
          <w:rFonts w:hint="eastAsia"/>
          <w:sz w:val="24"/>
          <w:szCs w:val="24"/>
        </w:rPr>
        <w:t xml:space="preserve">　⑤技術に関する研究開発及びその成果の利用</w:t>
      </w:r>
    </w:p>
    <w:p w14:paraId="2F639C3F" w14:textId="77777777" w:rsidR="00416D66" w:rsidRDefault="00416D66" w:rsidP="00416D66">
      <w:pPr>
        <w:spacing w:line="360" w:lineRule="auto"/>
        <w:ind w:left="480" w:hangingChars="200" w:hanging="480"/>
        <w:jc w:val="left"/>
        <w:rPr>
          <w:sz w:val="24"/>
          <w:szCs w:val="24"/>
        </w:rPr>
      </w:pPr>
      <w:r>
        <w:rPr>
          <w:rFonts w:hint="eastAsia"/>
          <w:sz w:val="24"/>
          <w:szCs w:val="24"/>
        </w:rPr>
        <w:t xml:space="preserve">　⑥その他の新たな事業活動</w:t>
      </w:r>
    </w:p>
    <w:p w14:paraId="1B6DFCA6" w14:textId="77777777" w:rsidR="00416D66" w:rsidRDefault="00416D66" w:rsidP="00416D66">
      <w:pPr>
        <w:spacing w:line="360" w:lineRule="auto"/>
        <w:ind w:left="480" w:hangingChars="200" w:hanging="480"/>
        <w:jc w:val="left"/>
        <w:rPr>
          <w:sz w:val="24"/>
          <w:szCs w:val="24"/>
        </w:rPr>
      </w:pPr>
    </w:p>
    <w:p w14:paraId="65822506" w14:textId="77777777" w:rsidR="00B96DF8" w:rsidRDefault="00416D66" w:rsidP="00393E86">
      <w:pPr>
        <w:spacing w:line="360" w:lineRule="auto"/>
        <w:ind w:left="480" w:hangingChars="200" w:hanging="480"/>
        <w:jc w:val="left"/>
        <w:rPr>
          <w:sz w:val="24"/>
          <w:szCs w:val="24"/>
        </w:rPr>
      </w:pPr>
      <w:r>
        <w:rPr>
          <w:rFonts w:hint="eastAsia"/>
          <w:sz w:val="24"/>
          <w:szCs w:val="24"/>
        </w:rPr>
        <w:lastRenderedPageBreak/>
        <w:t>４</w:t>
      </w:r>
      <w:r w:rsidR="00B96DF8" w:rsidRPr="00B96DF8">
        <w:rPr>
          <w:rFonts w:hint="eastAsia"/>
          <w:sz w:val="24"/>
          <w:szCs w:val="24"/>
        </w:rPr>
        <w:t>．補助金額</w:t>
      </w:r>
      <w:r w:rsidR="00AB037C">
        <w:rPr>
          <w:rFonts w:hint="eastAsia"/>
          <w:sz w:val="24"/>
          <w:szCs w:val="24"/>
        </w:rPr>
        <w:t>等</w:t>
      </w:r>
    </w:p>
    <w:p w14:paraId="4CD34446" w14:textId="77777777" w:rsidR="00AB037C" w:rsidRDefault="00AB037C" w:rsidP="00393E86">
      <w:pPr>
        <w:spacing w:line="360" w:lineRule="auto"/>
        <w:ind w:left="480" w:hangingChars="200" w:hanging="480"/>
        <w:jc w:val="left"/>
        <w:rPr>
          <w:sz w:val="24"/>
          <w:szCs w:val="24"/>
        </w:rPr>
      </w:pPr>
      <w:r>
        <w:rPr>
          <w:rFonts w:hint="eastAsia"/>
          <w:sz w:val="24"/>
          <w:szCs w:val="24"/>
        </w:rPr>
        <w:t xml:space="preserve">　　補助率：補助対象経費の１／２以内</w:t>
      </w:r>
    </w:p>
    <w:p w14:paraId="5FEF1D40" w14:textId="77777777" w:rsidR="00AB037C" w:rsidRDefault="00AB037C" w:rsidP="00393E86">
      <w:pPr>
        <w:spacing w:line="360" w:lineRule="auto"/>
        <w:ind w:left="480" w:hangingChars="200" w:hanging="480"/>
        <w:jc w:val="left"/>
        <w:rPr>
          <w:sz w:val="24"/>
          <w:szCs w:val="24"/>
        </w:rPr>
      </w:pPr>
      <w:r>
        <w:rPr>
          <w:rFonts w:hint="eastAsia"/>
          <w:sz w:val="24"/>
          <w:szCs w:val="24"/>
        </w:rPr>
        <w:t xml:space="preserve">　　補助額：１</w:t>
      </w:r>
      <w:r>
        <w:rPr>
          <w:rFonts w:hint="eastAsia"/>
          <w:sz w:val="24"/>
          <w:szCs w:val="24"/>
        </w:rPr>
        <w:t>,</w:t>
      </w:r>
      <w:r>
        <w:rPr>
          <w:rFonts w:hint="eastAsia"/>
          <w:sz w:val="24"/>
          <w:szCs w:val="24"/>
        </w:rPr>
        <w:t>５００</w:t>
      </w:r>
      <w:r>
        <w:rPr>
          <w:rFonts w:hint="eastAsia"/>
          <w:sz w:val="24"/>
          <w:szCs w:val="24"/>
        </w:rPr>
        <w:t>,</w:t>
      </w:r>
      <w:r>
        <w:rPr>
          <w:rFonts w:hint="eastAsia"/>
          <w:sz w:val="24"/>
          <w:szCs w:val="24"/>
        </w:rPr>
        <w:t>０００円を限度とし１</w:t>
      </w:r>
      <w:r>
        <w:rPr>
          <w:rFonts w:hint="eastAsia"/>
          <w:sz w:val="24"/>
          <w:szCs w:val="24"/>
        </w:rPr>
        <w:t>,</w:t>
      </w:r>
      <w:r>
        <w:rPr>
          <w:rFonts w:hint="eastAsia"/>
          <w:sz w:val="24"/>
          <w:szCs w:val="24"/>
        </w:rPr>
        <w:t>０００円未満の端数は切捨て</w:t>
      </w:r>
    </w:p>
    <w:p w14:paraId="734208B2" w14:textId="77777777" w:rsidR="00B96DF8" w:rsidRPr="00B96DF8" w:rsidRDefault="00B96DF8" w:rsidP="00B96DF8">
      <w:pPr>
        <w:ind w:left="420" w:hangingChars="200" w:hanging="420"/>
        <w:jc w:val="left"/>
        <w:rPr>
          <w:szCs w:val="21"/>
        </w:rPr>
      </w:pPr>
    </w:p>
    <w:p w14:paraId="47549CCF" w14:textId="77777777" w:rsidR="00B96DF8" w:rsidRDefault="00416D66" w:rsidP="00393E86">
      <w:pPr>
        <w:spacing w:line="360" w:lineRule="auto"/>
        <w:ind w:left="480" w:hangingChars="200" w:hanging="480"/>
        <w:jc w:val="left"/>
        <w:rPr>
          <w:sz w:val="24"/>
          <w:szCs w:val="24"/>
        </w:rPr>
      </w:pPr>
      <w:r>
        <w:rPr>
          <w:rFonts w:hint="eastAsia"/>
          <w:sz w:val="24"/>
          <w:szCs w:val="24"/>
        </w:rPr>
        <w:t>５</w:t>
      </w:r>
      <w:r w:rsidR="00B96DF8">
        <w:rPr>
          <w:rFonts w:hint="eastAsia"/>
          <w:sz w:val="24"/>
          <w:szCs w:val="24"/>
        </w:rPr>
        <w:t>．補助対象経費</w:t>
      </w:r>
    </w:p>
    <w:p w14:paraId="14108CB1" w14:textId="77777777" w:rsidR="00322DFE" w:rsidRDefault="00B96DF8" w:rsidP="00AB037C">
      <w:pPr>
        <w:ind w:left="480" w:hangingChars="200" w:hanging="480"/>
        <w:jc w:val="left"/>
        <w:rPr>
          <w:sz w:val="24"/>
          <w:szCs w:val="24"/>
        </w:rPr>
      </w:pPr>
      <w:r>
        <w:rPr>
          <w:rFonts w:hint="eastAsia"/>
          <w:sz w:val="24"/>
          <w:szCs w:val="24"/>
        </w:rPr>
        <w:t xml:space="preserve">　　</w:t>
      </w:r>
      <w:r w:rsidR="00AB037C">
        <w:rPr>
          <w:rFonts w:hint="eastAsia"/>
          <w:sz w:val="24"/>
          <w:szCs w:val="24"/>
        </w:rPr>
        <w:t>別表に定めるとおり</w:t>
      </w:r>
      <w:r>
        <w:rPr>
          <w:rFonts w:hint="eastAsia"/>
          <w:sz w:val="24"/>
          <w:szCs w:val="24"/>
        </w:rPr>
        <w:t>。ただし、消費税及び地方消費税、及び、国県その他の補助金の補助対象経費として申請または申請する予定の経費は対象外とする。</w:t>
      </w:r>
    </w:p>
    <w:p w14:paraId="59F20D75" w14:textId="77777777" w:rsidR="00AB037C" w:rsidRDefault="00AB037C" w:rsidP="00AB037C">
      <w:pPr>
        <w:ind w:left="480" w:hangingChars="200" w:hanging="480"/>
        <w:jc w:val="left"/>
        <w:rPr>
          <w:rFonts w:ascii="ＭＳ 明朝" w:hAnsi="ＭＳ 明朝"/>
          <w:sz w:val="24"/>
          <w:szCs w:val="24"/>
        </w:rPr>
      </w:pPr>
    </w:p>
    <w:p w14:paraId="35FB3352" w14:textId="77777777" w:rsidR="00322DFE" w:rsidRDefault="00416D66" w:rsidP="00393E86">
      <w:pPr>
        <w:spacing w:line="360" w:lineRule="auto"/>
        <w:ind w:left="480" w:hangingChars="200" w:hanging="480"/>
        <w:jc w:val="left"/>
        <w:rPr>
          <w:rFonts w:ascii="ＭＳ 明朝" w:hAnsi="ＭＳ 明朝"/>
          <w:sz w:val="24"/>
          <w:szCs w:val="24"/>
        </w:rPr>
      </w:pPr>
      <w:r>
        <w:rPr>
          <w:rFonts w:ascii="ＭＳ 明朝" w:hAnsi="ＭＳ 明朝" w:hint="eastAsia"/>
          <w:sz w:val="24"/>
          <w:szCs w:val="24"/>
        </w:rPr>
        <w:t>６</w:t>
      </w:r>
      <w:r w:rsidR="00322DFE">
        <w:rPr>
          <w:rFonts w:ascii="ＭＳ 明朝" w:hAnsi="ＭＳ 明朝" w:hint="eastAsia"/>
          <w:sz w:val="24"/>
          <w:szCs w:val="24"/>
        </w:rPr>
        <w:t>．</w:t>
      </w:r>
      <w:r w:rsidR="00D36391">
        <w:rPr>
          <w:rFonts w:ascii="ＭＳ 明朝" w:hAnsi="ＭＳ 明朝" w:hint="eastAsia"/>
          <w:sz w:val="24"/>
          <w:szCs w:val="24"/>
        </w:rPr>
        <w:t>スケジュール</w:t>
      </w:r>
    </w:p>
    <w:p w14:paraId="00ECA743" w14:textId="77777777" w:rsidR="00322DFE" w:rsidRDefault="00322DFE" w:rsidP="00393E86">
      <w:pPr>
        <w:spacing w:line="360" w:lineRule="auto"/>
        <w:ind w:left="480" w:hangingChars="200" w:hanging="480"/>
        <w:jc w:val="left"/>
        <w:rPr>
          <w:rFonts w:ascii="ＭＳ 明朝" w:hAnsi="ＭＳ 明朝"/>
          <w:sz w:val="24"/>
          <w:szCs w:val="24"/>
        </w:rPr>
      </w:pPr>
      <w:r>
        <w:rPr>
          <w:rFonts w:ascii="ＭＳ 明朝" w:hAnsi="ＭＳ 明朝" w:hint="eastAsia"/>
          <w:sz w:val="24"/>
          <w:szCs w:val="24"/>
        </w:rPr>
        <w:t xml:space="preserve">　〇申請受付期間</w:t>
      </w:r>
    </w:p>
    <w:p w14:paraId="11D959FC" w14:textId="77777777" w:rsidR="00322DFE" w:rsidRDefault="00322DFE" w:rsidP="00322DFE">
      <w:pPr>
        <w:ind w:left="480" w:hangingChars="200" w:hanging="480"/>
        <w:jc w:val="left"/>
        <w:rPr>
          <w:sz w:val="24"/>
          <w:szCs w:val="24"/>
        </w:rPr>
      </w:pPr>
      <w:r>
        <w:rPr>
          <w:rFonts w:ascii="ＭＳ 明朝" w:hAnsi="ＭＳ 明朝" w:hint="eastAsia"/>
          <w:sz w:val="24"/>
          <w:szCs w:val="24"/>
        </w:rPr>
        <w:t xml:space="preserve">　　</w:t>
      </w:r>
      <w:r>
        <w:rPr>
          <w:rFonts w:hint="eastAsia"/>
          <w:sz w:val="24"/>
          <w:szCs w:val="24"/>
        </w:rPr>
        <w:t>令和４年８月１日（月）から令和４年８月３１日（水）</w:t>
      </w:r>
    </w:p>
    <w:p w14:paraId="5A5DC534" w14:textId="77777777" w:rsidR="00322DFE" w:rsidRDefault="00322DFE" w:rsidP="00D36391">
      <w:pPr>
        <w:spacing w:line="360" w:lineRule="auto"/>
        <w:ind w:left="480" w:hangingChars="200" w:hanging="480"/>
        <w:jc w:val="left"/>
        <w:rPr>
          <w:sz w:val="24"/>
          <w:szCs w:val="24"/>
        </w:rPr>
      </w:pPr>
      <w:r>
        <w:rPr>
          <w:rFonts w:hint="eastAsia"/>
          <w:sz w:val="24"/>
          <w:szCs w:val="24"/>
        </w:rPr>
        <w:t xml:space="preserve">　〇交付決定</w:t>
      </w:r>
      <w:r w:rsidR="00D36391">
        <w:rPr>
          <w:rFonts w:hint="eastAsia"/>
          <w:sz w:val="24"/>
          <w:szCs w:val="24"/>
        </w:rPr>
        <w:t>日</w:t>
      </w:r>
    </w:p>
    <w:p w14:paraId="5A634B1F" w14:textId="77777777" w:rsidR="00D36391" w:rsidRDefault="00D36391" w:rsidP="00D36391">
      <w:pPr>
        <w:ind w:leftChars="100" w:left="450" w:hangingChars="100" w:hanging="240"/>
        <w:jc w:val="left"/>
        <w:rPr>
          <w:sz w:val="24"/>
          <w:szCs w:val="24"/>
        </w:rPr>
      </w:pPr>
      <w:r>
        <w:rPr>
          <w:rFonts w:hint="eastAsia"/>
          <w:sz w:val="24"/>
          <w:szCs w:val="24"/>
        </w:rPr>
        <w:t xml:space="preserve">　令和４年９月中旬</w:t>
      </w:r>
    </w:p>
    <w:p w14:paraId="2E45C3B9" w14:textId="77777777" w:rsidR="00D36391" w:rsidRDefault="00D36391" w:rsidP="00D36391">
      <w:pPr>
        <w:spacing w:line="360" w:lineRule="auto"/>
        <w:ind w:leftChars="100" w:left="450" w:hangingChars="100" w:hanging="240"/>
        <w:jc w:val="left"/>
        <w:rPr>
          <w:sz w:val="24"/>
          <w:szCs w:val="24"/>
        </w:rPr>
      </w:pPr>
      <w:r>
        <w:rPr>
          <w:rFonts w:hint="eastAsia"/>
          <w:sz w:val="24"/>
          <w:szCs w:val="24"/>
        </w:rPr>
        <w:t>〇事業期間</w:t>
      </w:r>
    </w:p>
    <w:p w14:paraId="4572536B" w14:textId="77777777" w:rsidR="00D36391" w:rsidRDefault="00D36391" w:rsidP="00D36391">
      <w:pPr>
        <w:ind w:leftChars="100" w:left="450" w:hangingChars="100" w:hanging="240"/>
        <w:jc w:val="left"/>
        <w:rPr>
          <w:sz w:val="24"/>
          <w:szCs w:val="24"/>
        </w:rPr>
      </w:pPr>
      <w:r>
        <w:rPr>
          <w:rFonts w:hint="eastAsia"/>
          <w:sz w:val="24"/>
          <w:szCs w:val="24"/>
        </w:rPr>
        <w:t xml:space="preserve">　交付決定日から令和５年２月２８日（火）</w:t>
      </w:r>
    </w:p>
    <w:p w14:paraId="4DF70716" w14:textId="77777777" w:rsidR="00E63A69" w:rsidRDefault="00E63A69" w:rsidP="00E63A69">
      <w:pPr>
        <w:spacing w:line="360" w:lineRule="auto"/>
        <w:ind w:leftChars="100" w:left="450" w:hangingChars="100" w:hanging="240"/>
        <w:jc w:val="left"/>
        <w:rPr>
          <w:sz w:val="24"/>
          <w:szCs w:val="24"/>
        </w:rPr>
      </w:pPr>
      <w:r>
        <w:rPr>
          <w:rFonts w:hint="eastAsia"/>
          <w:sz w:val="24"/>
          <w:szCs w:val="24"/>
        </w:rPr>
        <w:t>〇実績報告</w:t>
      </w:r>
    </w:p>
    <w:p w14:paraId="18D7C151" w14:textId="77777777" w:rsidR="00E63A69" w:rsidRDefault="00E63A69" w:rsidP="00E63A69">
      <w:pPr>
        <w:ind w:leftChars="100" w:left="450" w:hangingChars="100" w:hanging="240"/>
        <w:jc w:val="left"/>
        <w:rPr>
          <w:sz w:val="24"/>
          <w:szCs w:val="24"/>
        </w:rPr>
      </w:pPr>
      <w:r>
        <w:rPr>
          <w:rFonts w:hint="eastAsia"/>
          <w:sz w:val="24"/>
          <w:szCs w:val="24"/>
        </w:rPr>
        <w:t xml:space="preserve">　事業完了後３０日以内、又は令和５年２月２８日（火）のいずれか早い日</w:t>
      </w:r>
    </w:p>
    <w:p w14:paraId="2820109A" w14:textId="77777777" w:rsidR="00D36391" w:rsidRDefault="00D36391" w:rsidP="00D36391">
      <w:pPr>
        <w:jc w:val="left"/>
        <w:rPr>
          <w:szCs w:val="21"/>
        </w:rPr>
      </w:pPr>
    </w:p>
    <w:p w14:paraId="7129A50E" w14:textId="77777777" w:rsidR="00D36391" w:rsidRDefault="00416D66" w:rsidP="00D36391">
      <w:pPr>
        <w:jc w:val="left"/>
        <w:rPr>
          <w:sz w:val="24"/>
          <w:szCs w:val="24"/>
        </w:rPr>
      </w:pPr>
      <w:r>
        <w:rPr>
          <w:rFonts w:hint="eastAsia"/>
          <w:sz w:val="24"/>
          <w:szCs w:val="24"/>
        </w:rPr>
        <w:t>７</w:t>
      </w:r>
      <w:r w:rsidR="00D36391">
        <w:rPr>
          <w:rFonts w:hint="eastAsia"/>
          <w:sz w:val="24"/>
          <w:szCs w:val="24"/>
        </w:rPr>
        <w:t>．交付申請</w:t>
      </w:r>
    </w:p>
    <w:p w14:paraId="65AE045E" w14:textId="77777777" w:rsidR="00D36391" w:rsidRDefault="00D36391" w:rsidP="00D36391">
      <w:pPr>
        <w:spacing w:line="360" w:lineRule="auto"/>
        <w:jc w:val="left"/>
        <w:rPr>
          <w:sz w:val="24"/>
          <w:szCs w:val="24"/>
        </w:rPr>
      </w:pPr>
      <w:r>
        <w:rPr>
          <w:rFonts w:hint="eastAsia"/>
          <w:sz w:val="24"/>
          <w:szCs w:val="24"/>
        </w:rPr>
        <w:t xml:space="preserve">　　次に掲げる書類を坂井市商工会に提出</w:t>
      </w:r>
    </w:p>
    <w:p w14:paraId="5FEA74C5" w14:textId="77777777" w:rsidR="00D36391" w:rsidRDefault="00D36391" w:rsidP="00D36391">
      <w:pPr>
        <w:spacing w:line="360" w:lineRule="auto"/>
        <w:jc w:val="left"/>
        <w:rPr>
          <w:sz w:val="24"/>
          <w:szCs w:val="24"/>
        </w:rPr>
      </w:pPr>
      <w:r>
        <w:rPr>
          <w:rFonts w:hint="eastAsia"/>
          <w:sz w:val="24"/>
          <w:szCs w:val="24"/>
        </w:rPr>
        <w:t>（１）補助金交付申請書</w:t>
      </w:r>
    </w:p>
    <w:p w14:paraId="408E959D" w14:textId="77777777" w:rsidR="00D36391" w:rsidRDefault="00D36391" w:rsidP="00D36391">
      <w:pPr>
        <w:spacing w:line="360" w:lineRule="auto"/>
        <w:jc w:val="left"/>
        <w:rPr>
          <w:sz w:val="24"/>
          <w:szCs w:val="24"/>
        </w:rPr>
      </w:pPr>
      <w:r>
        <w:rPr>
          <w:rFonts w:hint="eastAsia"/>
          <w:sz w:val="24"/>
          <w:szCs w:val="24"/>
        </w:rPr>
        <w:t>（２）事業計画書</w:t>
      </w:r>
    </w:p>
    <w:p w14:paraId="390E7F07" w14:textId="77777777" w:rsidR="00D36391" w:rsidRDefault="00D36391" w:rsidP="00D36391">
      <w:pPr>
        <w:spacing w:line="360" w:lineRule="auto"/>
        <w:jc w:val="left"/>
        <w:rPr>
          <w:sz w:val="24"/>
          <w:szCs w:val="24"/>
        </w:rPr>
      </w:pPr>
      <w:r>
        <w:rPr>
          <w:rFonts w:hint="eastAsia"/>
          <w:sz w:val="24"/>
          <w:szCs w:val="24"/>
        </w:rPr>
        <w:t>（３）事業収支予算書</w:t>
      </w:r>
    </w:p>
    <w:p w14:paraId="7C2C04F5" w14:textId="77777777" w:rsidR="00D36391" w:rsidRDefault="00D36391" w:rsidP="00D36391">
      <w:pPr>
        <w:spacing w:line="360" w:lineRule="auto"/>
        <w:jc w:val="left"/>
        <w:rPr>
          <w:sz w:val="24"/>
          <w:szCs w:val="24"/>
        </w:rPr>
      </w:pPr>
      <w:r>
        <w:rPr>
          <w:rFonts w:hint="eastAsia"/>
          <w:sz w:val="24"/>
          <w:szCs w:val="24"/>
        </w:rPr>
        <w:t>（４）事業承継をしたことが確認できる書類の写し</w:t>
      </w:r>
    </w:p>
    <w:p w14:paraId="3FC72DE7" w14:textId="77777777" w:rsidR="00F746D6" w:rsidRDefault="00641339" w:rsidP="00F746D6">
      <w:pPr>
        <w:jc w:val="left"/>
        <w:rPr>
          <w:sz w:val="24"/>
          <w:szCs w:val="24"/>
        </w:rPr>
      </w:pPr>
      <w:r>
        <w:rPr>
          <w:rFonts w:hint="eastAsia"/>
          <w:sz w:val="24"/>
          <w:szCs w:val="24"/>
        </w:rPr>
        <w:t xml:space="preserve">　　　法人：履歴</w:t>
      </w:r>
      <w:r w:rsidR="00F746D6">
        <w:rPr>
          <w:rFonts w:hint="eastAsia"/>
          <w:sz w:val="24"/>
          <w:szCs w:val="24"/>
        </w:rPr>
        <w:t>事項</w:t>
      </w:r>
      <w:r>
        <w:rPr>
          <w:rFonts w:hint="eastAsia"/>
          <w:sz w:val="24"/>
          <w:szCs w:val="24"/>
        </w:rPr>
        <w:t>全部</w:t>
      </w:r>
      <w:r w:rsidR="00F746D6">
        <w:rPr>
          <w:rFonts w:hint="eastAsia"/>
          <w:sz w:val="24"/>
          <w:szCs w:val="24"/>
        </w:rPr>
        <w:t>証明書</w:t>
      </w:r>
    </w:p>
    <w:p w14:paraId="5738DD58" w14:textId="77777777" w:rsidR="00641339" w:rsidRDefault="00641339" w:rsidP="00F746D6">
      <w:pPr>
        <w:jc w:val="left"/>
        <w:rPr>
          <w:sz w:val="24"/>
          <w:szCs w:val="24"/>
        </w:rPr>
      </w:pPr>
      <w:r>
        <w:rPr>
          <w:rFonts w:hint="eastAsia"/>
          <w:sz w:val="24"/>
          <w:szCs w:val="24"/>
        </w:rPr>
        <w:t xml:space="preserve">　　　個人事業主：被承継者の廃業届および承継者の開業届</w:t>
      </w:r>
    </w:p>
    <w:p w14:paraId="3B905E6C" w14:textId="77777777" w:rsidR="00641339" w:rsidRPr="00641339" w:rsidRDefault="00641339" w:rsidP="00F746D6">
      <w:pPr>
        <w:jc w:val="left"/>
        <w:rPr>
          <w:sz w:val="24"/>
          <w:szCs w:val="24"/>
        </w:rPr>
      </w:pPr>
      <w:r>
        <w:rPr>
          <w:rFonts w:hint="eastAsia"/>
          <w:sz w:val="24"/>
          <w:szCs w:val="24"/>
        </w:rPr>
        <w:t xml:space="preserve">　　　※承継後に組織を改組・変更している場合は、その履歴がわかる資料</w:t>
      </w:r>
    </w:p>
    <w:p w14:paraId="2C832CD4" w14:textId="77777777" w:rsidR="00D36391" w:rsidRDefault="00D36391" w:rsidP="00D36391">
      <w:pPr>
        <w:spacing w:line="360" w:lineRule="auto"/>
        <w:jc w:val="left"/>
        <w:rPr>
          <w:sz w:val="24"/>
          <w:szCs w:val="24"/>
        </w:rPr>
      </w:pPr>
      <w:r>
        <w:rPr>
          <w:rFonts w:hint="eastAsia"/>
          <w:sz w:val="24"/>
          <w:szCs w:val="24"/>
        </w:rPr>
        <w:lastRenderedPageBreak/>
        <w:t>（５）補助対象経費の積算根拠資料</w:t>
      </w:r>
    </w:p>
    <w:p w14:paraId="3F5B8174" w14:textId="77777777" w:rsidR="00F746D6" w:rsidRDefault="00F746D6" w:rsidP="00F746D6">
      <w:pPr>
        <w:jc w:val="left"/>
        <w:rPr>
          <w:sz w:val="24"/>
          <w:szCs w:val="24"/>
        </w:rPr>
      </w:pPr>
      <w:r>
        <w:rPr>
          <w:rFonts w:hint="eastAsia"/>
          <w:sz w:val="24"/>
          <w:szCs w:val="24"/>
        </w:rPr>
        <w:t xml:space="preserve">　　（見積書の写し等）</w:t>
      </w:r>
    </w:p>
    <w:p w14:paraId="34822113" w14:textId="77777777" w:rsidR="00D36391" w:rsidRDefault="00D36391" w:rsidP="00D36391">
      <w:pPr>
        <w:spacing w:line="360" w:lineRule="auto"/>
        <w:jc w:val="left"/>
        <w:rPr>
          <w:sz w:val="24"/>
          <w:szCs w:val="24"/>
        </w:rPr>
      </w:pPr>
      <w:r>
        <w:rPr>
          <w:rFonts w:hint="eastAsia"/>
          <w:sz w:val="24"/>
          <w:szCs w:val="24"/>
        </w:rPr>
        <w:t>（６）坂井市納税証明書</w:t>
      </w:r>
    </w:p>
    <w:p w14:paraId="7F3B98E2" w14:textId="77777777" w:rsidR="00F746D6" w:rsidRDefault="00F746D6" w:rsidP="00F746D6">
      <w:pPr>
        <w:ind w:firstLineChars="200" w:firstLine="480"/>
        <w:jc w:val="left"/>
        <w:rPr>
          <w:sz w:val="24"/>
          <w:szCs w:val="24"/>
        </w:rPr>
      </w:pPr>
      <w:r>
        <w:rPr>
          <w:rFonts w:hint="eastAsia"/>
          <w:sz w:val="24"/>
          <w:szCs w:val="24"/>
        </w:rPr>
        <w:t>（滞納がないことの証明用）</w:t>
      </w:r>
    </w:p>
    <w:p w14:paraId="2C652524" w14:textId="77777777" w:rsidR="00E63A69" w:rsidRDefault="00E63A69" w:rsidP="00E63A69">
      <w:pPr>
        <w:jc w:val="left"/>
        <w:rPr>
          <w:szCs w:val="21"/>
        </w:rPr>
      </w:pPr>
    </w:p>
    <w:p w14:paraId="3F4EA67A" w14:textId="77777777" w:rsidR="00E63A69" w:rsidRDefault="00416D66" w:rsidP="00E63A69">
      <w:pPr>
        <w:jc w:val="left"/>
        <w:rPr>
          <w:sz w:val="24"/>
          <w:szCs w:val="24"/>
        </w:rPr>
      </w:pPr>
      <w:r>
        <w:rPr>
          <w:rFonts w:hint="eastAsia"/>
          <w:sz w:val="24"/>
          <w:szCs w:val="24"/>
        </w:rPr>
        <w:t>８</w:t>
      </w:r>
      <w:r w:rsidR="00E63A69">
        <w:rPr>
          <w:rFonts w:hint="eastAsia"/>
          <w:sz w:val="24"/>
          <w:szCs w:val="24"/>
        </w:rPr>
        <w:t>．交付決定</w:t>
      </w:r>
    </w:p>
    <w:p w14:paraId="47556C56" w14:textId="77777777" w:rsidR="00E63A69" w:rsidRDefault="00E63A69" w:rsidP="00E63A69">
      <w:pPr>
        <w:spacing w:line="360" w:lineRule="auto"/>
        <w:jc w:val="left"/>
        <w:rPr>
          <w:sz w:val="24"/>
          <w:szCs w:val="24"/>
        </w:rPr>
      </w:pPr>
      <w:r>
        <w:rPr>
          <w:rFonts w:hint="eastAsia"/>
          <w:sz w:val="24"/>
          <w:szCs w:val="24"/>
        </w:rPr>
        <w:t xml:space="preserve">　　審査の結果を９月中旬に</w:t>
      </w:r>
      <w:r w:rsidR="00641339">
        <w:rPr>
          <w:rFonts w:hint="eastAsia"/>
          <w:sz w:val="24"/>
          <w:szCs w:val="24"/>
        </w:rPr>
        <w:t>書面</w:t>
      </w:r>
      <w:r w:rsidR="006434C7">
        <w:rPr>
          <w:rFonts w:hint="eastAsia"/>
          <w:sz w:val="24"/>
          <w:szCs w:val="24"/>
        </w:rPr>
        <w:t>で通知</w:t>
      </w:r>
    </w:p>
    <w:p w14:paraId="332A0D2A" w14:textId="77777777" w:rsidR="00641339" w:rsidRDefault="00641339" w:rsidP="00C61771">
      <w:pPr>
        <w:jc w:val="left"/>
        <w:rPr>
          <w:sz w:val="20"/>
          <w:szCs w:val="20"/>
        </w:rPr>
      </w:pPr>
      <w:r>
        <w:rPr>
          <w:rFonts w:hint="eastAsia"/>
          <w:sz w:val="24"/>
          <w:szCs w:val="24"/>
        </w:rPr>
        <w:t xml:space="preserve">　　</w:t>
      </w:r>
      <w:r w:rsidRPr="006434C7">
        <w:rPr>
          <w:rFonts w:hint="eastAsia"/>
          <w:sz w:val="20"/>
          <w:szCs w:val="20"/>
        </w:rPr>
        <w:t>※採択された場合であっても、予算の都合により</w:t>
      </w:r>
      <w:r w:rsidR="009B0806" w:rsidRPr="006434C7">
        <w:rPr>
          <w:rFonts w:hint="eastAsia"/>
          <w:sz w:val="20"/>
          <w:szCs w:val="20"/>
        </w:rPr>
        <w:t>交付申請額から減額することがあ</w:t>
      </w:r>
      <w:r w:rsidR="003F611E">
        <w:rPr>
          <w:rFonts w:hint="eastAsia"/>
          <w:sz w:val="20"/>
          <w:szCs w:val="20"/>
        </w:rPr>
        <w:t>ります</w:t>
      </w:r>
    </w:p>
    <w:p w14:paraId="6F47C9A4" w14:textId="221E67B0" w:rsidR="003F611E" w:rsidRPr="003F611E" w:rsidRDefault="003F611E" w:rsidP="003F611E">
      <w:pPr>
        <w:jc w:val="left"/>
        <w:rPr>
          <w:sz w:val="20"/>
          <w:szCs w:val="20"/>
        </w:rPr>
      </w:pPr>
      <w:r>
        <w:rPr>
          <w:rFonts w:hint="eastAsia"/>
          <w:sz w:val="20"/>
          <w:szCs w:val="20"/>
        </w:rPr>
        <w:t xml:space="preserve">　　</w:t>
      </w:r>
      <w:r w:rsidRPr="00814EEF">
        <w:rPr>
          <w:rFonts w:hint="eastAsia"/>
          <w:color w:val="FF0000"/>
          <w:sz w:val="20"/>
          <w:szCs w:val="20"/>
        </w:rPr>
        <w:t xml:space="preserve"> </w:t>
      </w:r>
      <w:r w:rsidRPr="0020771A">
        <w:rPr>
          <w:rFonts w:ascii="ＭＳ 明朝" w:hAnsi="ＭＳ 明朝" w:hint="eastAsia"/>
          <w:color w:val="000000" w:themeColor="text1"/>
          <w:sz w:val="20"/>
        </w:rPr>
        <w:t>※採択結果の内容についての問い合わせには応じかねます</w:t>
      </w:r>
    </w:p>
    <w:p w14:paraId="300F7A10" w14:textId="77777777" w:rsidR="00E63A69" w:rsidRPr="00E63A69" w:rsidRDefault="00E63A69" w:rsidP="00E63A69">
      <w:pPr>
        <w:jc w:val="left"/>
        <w:rPr>
          <w:szCs w:val="21"/>
        </w:rPr>
      </w:pPr>
    </w:p>
    <w:p w14:paraId="5CCA776D" w14:textId="77777777" w:rsidR="00E63A69" w:rsidRDefault="00416D66" w:rsidP="00E63A69">
      <w:pPr>
        <w:spacing w:line="360" w:lineRule="auto"/>
        <w:jc w:val="left"/>
        <w:rPr>
          <w:sz w:val="24"/>
          <w:szCs w:val="24"/>
        </w:rPr>
      </w:pPr>
      <w:r>
        <w:rPr>
          <w:rFonts w:hint="eastAsia"/>
          <w:sz w:val="24"/>
          <w:szCs w:val="24"/>
        </w:rPr>
        <w:t>９</w:t>
      </w:r>
      <w:r w:rsidR="00E63A69">
        <w:rPr>
          <w:rFonts w:hint="eastAsia"/>
          <w:sz w:val="24"/>
          <w:szCs w:val="24"/>
        </w:rPr>
        <w:t>．事業</w:t>
      </w:r>
      <w:r w:rsidR="00C61771">
        <w:rPr>
          <w:rFonts w:hint="eastAsia"/>
          <w:sz w:val="24"/>
          <w:szCs w:val="24"/>
        </w:rPr>
        <w:t>の実施</w:t>
      </w:r>
    </w:p>
    <w:p w14:paraId="5E54729A" w14:textId="77777777" w:rsidR="00C61771" w:rsidRDefault="00E63A69" w:rsidP="00C61771">
      <w:pPr>
        <w:spacing w:line="360" w:lineRule="auto"/>
        <w:ind w:left="480" w:hangingChars="200" w:hanging="480"/>
        <w:jc w:val="left"/>
        <w:rPr>
          <w:sz w:val="24"/>
          <w:szCs w:val="24"/>
        </w:rPr>
      </w:pPr>
      <w:r>
        <w:rPr>
          <w:rFonts w:hint="eastAsia"/>
          <w:sz w:val="24"/>
          <w:szCs w:val="24"/>
        </w:rPr>
        <w:t xml:space="preserve">　　</w:t>
      </w:r>
      <w:r w:rsidR="00C61771">
        <w:rPr>
          <w:rFonts w:hint="eastAsia"/>
          <w:sz w:val="24"/>
          <w:szCs w:val="24"/>
        </w:rPr>
        <w:t>補助事業</w:t>
      </w:r>
      <w:r>
        <w:rPr>
          <w:rFonts w:hint="eastAsia"/>
          <w:sz w:val="24"/>
          <w:szCs w:val="24"/>
        </w:rPr>
        <w:t>期間</w:t>
      </w:r>
      <w:r w:rsidR="00C61771">
        <w:rPr>
          <w:rFonts w:hint="eastAsia"/>
          <w:sz w:val="24"/>
          <w:szCs w:val="24"/>
        </w:rPr>
        <w:t>内に事業を実施し、支払いを終えること</w:t>
      </w:r>
    </w:p>
    <w:p w14:paraId="68BD6E43" w14:textId="77777777" w:rsidR="00E63A69" w:rsidRDefault="00C61771" w:rsidP="00C61771">
      <w:pPr>
        <w:ind w:leftChars="200" w:left="420"/>
        <w:jc w:val="left"/>
        <w:rPr>
          <w:sz w:val="24"/>
          <w:szCs w:val="24"/>
        </w:rPr>
      </w:pPr>
      <w:r>
        <w:rPr>
          <w:rFonts w:hint="eastAsia"/>
          <w:sz w:val="24"/>
          <w:szCs w:val="24"/>
        </w:rPr>
        <w:t>※事業期間外の事業及び支払いは補助金の対象外</w:t>
      </w:r>
    </w:p>
    <w:p w14:paraId="463BE4E5" w14:textId="77777777" w:rsidR="00C61771" w:rsidRDefault="00C61771" w:rsidP="00C61771">
      <w:pPr>
        <w:ind w:leftChars="200" w:left="420"/>
        <w:jc w:val="left"/>
        <w:rPr>
          <w:sz w:val="24"/>
          <w:szCs w:val="24"/>
        </w:rPr>
      </w:pPr>
      <w:r>
        <w:rPr>
          <w:rFonts w:hint="eastAsia"/>
          <w:sz w:val="24"/>
          <w:szCs w:val="24"/>
        </w:rPr>
        <w:t>※補助対象経費の支出は原則、銀行振込とする</w:t>
      </w:r>
    </w:p>
    <w:p w14:paraId="02C8F5E5" w14:textId="77777777" w:rsidR="00E63A69" w:rsidRPr="00C61771" w:rsidRDefault="00E63A69" w:rsidP="00E63A69">
      <w:pPr>
        <w:ind w:left="420" w:hangingChars="200" w:hanging="420"/>
        <w:jc w:val="left"/>
        <w:rPr>
          <w:szCs w:val="21"/>
        </w:rPr>
      </w:pPr>
    </w:p>
    <w:p w14:paraId="728DF75A" w14:textId="77777777" w:rsidR="00E63A69" w:rsidRDefault="00416D66" w:rsidP="00E63A69">
      <w:pPr>
        <w:spacing w:line="360" w:lineRule="auto"/>
        <w:ind w:left="480" w:hangingChars="200" w:hanging="480"/>
        <w:jc w:val="left"/>
        <w:rPr>
          <w:sz w:val="24"/>
          <w:szCs w:val="24"/>
        </w:rPr>
      </w:pPr>
      <w:r>
        <w:rPr>
          <w:rFonts w:hint="eastAsia"/>
          <w:sz w:val="24"/>
          <w:szCs w:val="24"/>
        </w:rPr>
        <w:t>１０</w:t>
      </w:r>
      <w:r w:rsidR="00E63A69">
        <w:rPr>
          <w:rFonts w:hint="eastAsia"/>
          <w:sz w:val="24"/>
          <w:szCs w:val="24"/>
        </w:rPr>
        <w:t>．実績報告</w:t>
      </w:r>
    </w:p>
    <w:p w14:paraId="4B573B7F" w14:textId="77777777" w:rsidR="00E63A69" w:rsidRDefault="00E63A69" w:rsidP="00E63A69">
      <w:pPr>
        <w:ind w:left="480" w:hangingChars="200" w:hanging="480"/>
        <w:jc w:val="left"/>
        <w:rPr>
          <w:sz w:val="24"/>
          <w:szCs w:val="24"/>
        </w:rPr>
      </w:pPr>
      <w:r>
        <w:rPr>
          <w:rFonts w:hint="eastAsia"/>
          <w:sz w:val="24"/>
          <w:szCs w:val="24"/>
        </w:rPr>
        <w:t xml:space="preserve">　　次に掲げる書類を坂井市商工会に提出</w:t>
      </w:r>
    </w:p>
    <w:p w14:paraId="6C925505" w14:textId="77777777" w:rsidR="00E63A69" w:rsidRDefault="00E63A69" w:rsidP="00F746D6">
      <w:pPr>
        <w:spacing w:line="360" w:lineRule="auto"/>
        <w:ind w:left="480" w:hangingChars="200" w:hanging="480"/>
        <w:jc w:val="left"/>
        <w:rPr>
          <w:sz w:val="24"/>
          <w:szCs w:val="24"/>
        </w:rPr>
      </w:pPr>
      <w:r>
        <w:rPr>
          <w:rFonts w:hint="eastAsia"/>
          <w:sz w:val="24"/>
          <w:szCs w:val="24"/>
        </w:rPr>
        <w:t>（１）</w:t>
      </w:r>
      <w:r w:rsidR="00F746D6">
        <w:rPr>
          <w:rFonts w:hint="eastAsia"/>
          <w:sz w:val="24"/>
          <w:szCs w:val="24"/>
        </w:rPr>
        <w:t>補助金実績報告書</w:t>
      </w:r>
    </w:p>
    <w:p w14:paraId="44D49182" w14:textId="77777777" w:rsidR="00F746D6" w:rsidRDefault="00F746D6" w:rsidP="00F746D6">
      <w:pPr>
        <w:spacing w:line="360" w:lineRule="auto"/>
        <w:ind w:left="480" w:hangingChars="200" w:hanging="480"/>
        <w:jc w:val="left"/>
        <w:rPr>
          <w:sz w:val="24"/>
          <w:szCs w:val="24"/>
        </w:rPr>
      </w:pPr>
      <w:r>
        <w:rPr>
          <w:rFonts w:hint="eastAsia"/>
          <w:sz w:val="24"/>
          <w:szCs w:val="24"/>
        </w:rPr>
        <w:t>（２）事業収支決算書</w:t>
      </w:r>
    </w:p>
    <w:p w14:paraId="29DF0943" w14:textId="77777777" w:rsidR="00F746D6" w:rsidRDefault="00F746D6" w:rsidP="00F746D6">
      <w:pPr>
        <w:spacing w:line="360" w:lineRule="auto"/>
        <w:ind w:left="480" w:hangingChars="200" w:hanging="480"/>
        <w:jc w:val="left"/>
        <w:rPr>
          <w:sz w:val="24"/>
          <w:szCs w:val="24"/>
        </w:rPr>
      </w:pPr>
      <w:r>
        <w:rPr>
          <w:rFonts w:hint="eastAsia"/>
          <w:sz w:val="24"/>
          <w:szCs w:val="24"/>
        </w:rPr>
        <w:t>（３）補助対象経費の支出が確認できる書類</w:t>
      </w:r>
    </w:p>
    <w:p w14:paraId="6C730B6E" w14:textId="77777777" w:rsidR="00F746D6" w:rsidRDefault="00AB037C" w:rsidP="00F746D6">
      <w:pPr>
        <w:ind w:left="480" w:hangingChars="200" w:hanging="480"/>
        <w:jc w:val="left"/>
        <w:rPr>
          <w:sz w:val="24"/>
          <w:szCs w:val="24"/>
        </w:rPr>
      </w:pPr>
      <w:r>
        <w:rPr>
          <w:rFonts w:hint="eastAsia"/>
          <w:sz w:val="24"/>
          <w:szCs w:val="24"/>
        </w:rPr>
        <w:t xml:space="preserve">　　（請求書、振込金受領証</w:t>
      </w:r>
      <w:r w:rsidR="00F746D6">
        <w:rPr>
          <w:rFonts w:hint="eastAsia"/>
          <w:sz w:val="24"/>
          <w:szCs w:val="24"/>
        </w:rPr>
        <w:t>の写し等）</w:t>
      </w:r>
    </w:p>
    <w:p w14:paraId="148A6EBA" w14:textId="77777777" w:rsidR="00F746D6" w:rsidRDefault="00F746D6" w:rsidP="00F746D6">
      <w:pPr>
        <w:spacing w:line="360" w:lineRule="auto"/>
        <w:ind w:left="480" w:hangingChars="200" w:hanging="480"/>
        <w:jc w:val="left"/>
        <w:rPr>
          <w:sz w:val="24"/>
          <w:szCs w:val="24"/>
        </w:rPr>
      </w:pPr>
      <w:r>
        <w:rPr>
          <w:rFonts w:hint="eastAsia"/>
          <w:sz w:val="24"/>
          <w:szCs w:val="24"/>
        </w:rPr>
        <w:t>（４）成果物が確認できる書類</w:t>
      </w:r>
    </w:p>
    <w:p w14:paraId="1DC6A17A" w14:textId="77777777" w:rsidR="00F746D6" w:rsidRDefault="00F746D6" w:rsidP="00F746D6">
      <w:pPr>
        <w:ind w:leftChars="200" w:left="420"/>
        <w:jc w:val="left"/>
        <w:rPr>
          <w:sz w:val="24"/>
          <w:szCs w:val="24"/>
        </w:rPr>
      </w:pPr>
      <w:r>
        <w:rPr>
          <w:rFonts w:hint="eastAsia"/>
          <w:sz w:val="24"/>
          <w:szCs w:val="24"/>
        </w:rPr>
        <w:t>（</w:t>
      </w:r>
      <w:r w:rsidR="00AB037C">
        <w:rPr>
          <w:rFonts w:hint="eastAsia"/>
          <w:sz w:val="24"/>
          <w:szCs w:val="24"/>
        </w:rPr>
        <w:t>設備等の</w:t>
      </w:r>
      <w:r>
        <w:rPr>
          <w:rFonts w:hint="eastAsia"/>
          <w:sz w:val="24"/>
          <w:szCs w:val="24"/>
        </w:rPr>
        <w:t>写真、仕様書の写し等）</w:t>
      </w:r>
    </w:p>
    <w:p w14:paraId="682D78DE" w14:textId="77777777" w:rsidR="00F746D6" w:rsidRDefault="00F746D6" w:rsidP="00F746D6">
      <w:pPr>
        <w:spacing w:line="360" w:lineRule="auto"/>
        <w:jc w:val="left"/>
        <w:rPr>
          <w:rFonts w:ascii="ＭＳ 明朝" w:hAnsi="ＭＳ 明朝"/>
          <w:sz w:val="24"/>
          <w:szCs w:val="24"/>
        </w:rPr>
      </w:pPr>
      <w:r>
        <w:rPr>
          <w:rFonts w:hint="eastAsia"/>
          <w:sz w:val="24"/>
          <w:szCs w:val="24"/>
        </w:rPr>
        <w:t>（５）</w:t>
      </w:r>
      <w:r>
        <w:rPr>
          <w:rFonts w:ascii="ＭＳ 明朝" w:hAnsi="ＭＳ 明朝" w:hint="eastAsia"/>
          <w:sz w:val="24"/>
          <w:szCs w:val="24"/>
        </w:rPr>
        <w:t>その他商工会長が必要と認める書類</w:t>
      </w:r>
    </w:p>
    <w:p w14:paraId="3382DBA7" w14:textId="77777777" w:rsidR="00F746D6" w:rsidRDefault="00F746D6" w:rsidP="00F746D6">
      <w:pPr>
        <w:jc w:val="left"/>
        <w:rPr>
          <w:szCs w:val="21"/>
        </w:rPr>
      </w:pPr>
    </w:p>
    <w:p w14:paraId="3E316AF0" w14:textId="77777777" w:rsidR="00F746D6" w:rsidRDefault="00F746D6" w:rsidP="00F746D6">
      <w:pPr>
        <w:spacing w:line="360" w:lineRule="auto"/>
        <w:jc w:val="left"/>
        <w:rPr>
          <w:sz w:val="24"/>
          <w:szCs w:val="24"/>
        </w:rPr>
      </w:pPr>
      <w:r>
        <w:rPr>
          <w:rFonts w:hint="eastAsia"/>
          <w:sz w:val="24"/>
          <w:szCs w:val="24"/>
        </w:rPr>
        <w:t>１</w:t>
      </w:r>
      <w:r w:rsidR="00416D66">
        <w:rPr>
          <w:rFonts w:hint="eastAsia"/>
          <w:sz w:val="24"/>
          <w:szCs w:val="24"/>
        </w:rPr>
        <w:t>１</w:t>
      </w:r>
      <w:r>
        <w:rPr>
          <w:rFonts w:hint="eastAsia"/>
          <w:sz w:val="24"/>
          <w:szCs w:val="24"/>
        </w:rPr>
        <w:t>．注意事項</w:t>
      </w:r>
    </w:p>
    <w:p w14:paraId="08E047CA" w14:textId="77777777" w:rsidR="00AB037C" w:rsidRDefault="00AB037C" w:rsidP="00AB037C">
      <w:pPr>
        <w:ind w:left="480" w:hangingChars="200" w:hanging="480"/>
        <w:jc w:val="left"/>
        <w:rPr>
          <w:sz w:val="24"/>
          <w:szCs w:val="24"/>
        </w:rPr>
      </w:pPr>
      <w:r>
        <w:rPr>
          <w:rFonts w:hint="eastAsia"/>
          <w:sz w:val="24"/>
          <w:szCs w:val="24"/>
        </w:rPr>
        <w:t xml:space="preserve">　・事業計画書等は申請者が作成し、事前に坂井市商工会の確認を受けること。</w:t>
      </w:r>
    </w:p>
    <w:p w14:paraId="1F2ED89E" w14:textId="77777777" w:rsidR="00F746D6" w:rsidRDefault="00F746D6" w:rsidP="00B651C7">
      <w:pPr>
        <w:ind w:left="480" w:hangingChars="200" w:hanging="480"/>
        <w:jc w:val="left"/>
        <w:rPr>
          <w:rStyle w:val="p"/>
          <w:sz w:val="24"/>
          <w:szCs w:val="24"/>
        </w:rPr>
      </w:pPr>
      <w:r>
        <w:rPr>
          <w:rFonts w:hint="eastAsia"/>
          <w:sz w:val="24"/>
          <w:szCs w:val="24"/>
        </w:rPr>
        <w:lastRenderedPageBreak/>
        <w:t xml:space="preserve">　・</w:t>
      </w:r>
      <w:r w:rsidR="001C292E" w:rsidRPr="001C292E">
        <w:rPr>
          <w:rStyle w:val="p"/>
          <w:rFonts w:hint="eastAsia"/>
          <w:sz w:val="24"/>
          <w:szCs w:val="24"/>
        </w:rPr>
        <w:t>補助事業等により取得し、又は効用の増加した財産を、補助金等の交付の目的に反して使用し、譲渡し、交換し、貸し付け、又は担保に供してはならない。</w:t>
      </w:r>
    </w:p>
    <w:p w14:paraId="6338DCC5" w14:textId="77777777" w:rsidR="003F611E" w:rsidRDefault="003F611E" w:rsidP="00B651C7">
      <w:pPr>
        <w:ind w:left="480" w:hangingChars="200" w:hanging="480"/>
        <w:jc w:val="left"/>
        <w:rPr>
          <w:sz w:val="24"/>
          <w:szCs w:val="24"/>
        </w:rPr>
      </w:pPr>
    </w:p>
    <w:p w14:paraId="177A5453" w14:textId="77777777" w:rsidR="00F746D6" w:rsidRDefault="00F746D6" w:rsidP="00F746D6">
      <w:pPr>
        <w:spacing w:line="360" w:lineRule="auto"/>
        <w:jc w:val="left"/>
        <w:rPr>
          <w:sz w:val="24"/>
          <w:szCs w:val="24"/>
        </w:rPr>
      </w:pPr>
      <w:r>
        <w:rPr>
          <w:rFonts w:hint="eastAsia"/>
          <w:sz w:val="24"/>
          <w:szCs w:val="24"/>
        </w:rPr>
        <w:t>１</w:t>
      </w:r>
      <w:r w:rsidR="00416D66">
        <w:rPr>
          <w:rFonts w:hint="eastAsia"/>
          <w:sz w:val="24"/>
          <w:szCs w:val="24"/>
        </w:rPr>
        <w:t>２</w:t>
      </w:r>
      <w:r>
        <w:rPr>
          <w:rFonts w:hint="eastAsia"/>
          <w:sz w:val="24"/>
          <w:szCs w:val="24"/>
        </w:rPr>
        <w:t>．提出先</w:t>
      </w:r>
    </w:p>
    <w:p w14:paraId="4B01B710" w14:textId="77777777" w:rsidR="003A6595" w:rsidRDefault="003A6595" w:rsidP="00F746D6">
      <w:pPr>
        <w:spacing w:line="360" w:lineRule="auto"/>
        <w:jc w:val="left"/>
        <w:rPr>
          <w:sz w:val="24"/>
          <w:szCs w:val="24"/>
        </w:rPr>
      </w:pPr>
      <w:r>
        <w:rPr>
          <w:rFonts w:hint="eastAsia"/>
          <w:sz w:val="24"/>
          <w:szCs w:val="24"/>
        </w:rPr>
        <w:t xml:space="preserve">　　坂井市商工会</w:t>
      </w:r>
      <w:r w:rsidR="00C61771">
        <w:rPr>
          <w:rFonts w:hint="eastAsia"/>
          <w:sz w:val="24"/>
          <w:szCs w:val="24"/>
        </w:rPr>
        <w:t>（坂井市坂井町下新庄２－１０－１）</w:t>
      </w:r>
    </w:p>
    <w:p w14:paraId="1BD8C286" w14:textId="77777777" w:rsidR="003A6595" w:rsidRPr="003A6595" w:rsidRDefault="003A6595" w:rsidP="003A6595">
      <w:pPr>
        <w:jc w:val="left"/>
        <w:rPr>
          <w:szCs w:val="21"/>
        </w:rPr>
      </w:pPr>
    </w:p>
    <w:p w14:paraId="65AB3CC2" w14:textId="77777777" w:rsidR="003A6595" w:rsidRDefault="00416D66" w:rsidP="00F746D6">
      <w:pPr>
        <w:spacing w:line="360" w:lineRule="auto"/>
        <w:jc w:val="left"/>
        <w:rPr>
          <w:sz w:val="24"/>
          <w:szCs w:val="24"/>
        </w:rPr>
      </w:pPr>
      <w:r>
        <w:rPr>
          <w:rFonts w:hint="eastAsia"/>
          <w:sz w:val="24"/>
          <w:szCs w:val="24"/>
        </w:rPr>
        <w:t>１３</w:t>
      </w:r>
      <w:r w:rsidR="003A6595">
        <w:rPr>
          <w:rFonts w:hint="eastAsia"/>
          <w:sz w:val="24"/>
          <w:szCs w:val="24"/>
        </w:rPr>
        <w:t>．問合先</w:t>
      </w:r>
    </w:p>
    <w:p w14:paraId="7546D383" w14:textId="77777777" w:rsidR="003A6595" w:rsidRDefault="003A6595" w:rsidP="00F746D6">
      <w:pPr>
        <w:spacing w:line="360" w:lineRule="auto"/>
        <w:jc w:val="left"/>
        <w:rPr>
          <w:sz w:val="24"/>
          <w:szCs w:val="24"/>
        </w:rPr>
      </w:pPr>
      <w:r>
        <w:rPr>
          <w:rFonts w:hint="eastAsia"/>
          <w:sz w:val="24"/>
          <w:szCs w:val="24"/>
        </w:rPr>
        <w:t xml:space="preserve">　　坂井市商工会</w:t>
      </w:r>
    </w:p>
    <w:p w14:paraId="392D3E27" w14:textId="77777777" w:rsidR="003A6595" w:rsidRDefault="003A6595" w:rsidP="003A6595">
      <w:pPr>
        <w:jc w:val="left"/>
        <w:rPr>
          <w:sz w:val="24"/>
          <w:szCs w:val="24"/>
        </w:rPr>
      </w:pPr>
      <w:r>
        <w:rPr>
          <w:rFonts w:hint="eastAsia"/>
          <w:sz w:val="24"/>
          <w:szCs w:val="24"/>
        </w:rPr>
        <w:t xml:space="preserve">　　電話：０７７６－６６－３３２４</w:t>
      </w:r>
    </w:p>
    <w:p w14:paraId="17B637DC" w14:textId="77777777" w:rsidR="00416D66" w:rsidRDefault="00416D66" w:rsidP="003A6595">
      <w:pPr>
        <w:jc w:val="left"/>
        <w:rPr>
          <w:sz w:val="24"/>
          <w:szCs w:val="24"/>
        </w:rPr>
      </w:pPr>
    </w:p>
    <w:p w14:paraId="4489B6A8" w14:textId="77777777" w:rsidR="00C61771" w:rsidRDefault="00C61771" w:rsidP="003A6595">
      <w:pPr>
        <w:jc w:val="left"/>
        <w:rPr>
          <w:sz w:val="24"/>
          <w:szCs w:val="24"/>
        </w:rPr>
      </w:pPr>
    </w:p>
    <w:p w14:paraId="72312CA9" w14:textId="77777777" w:rsidR="00C61771" w:rsidRDefault="00C61771" w:rsidP="003A6595">
      <w:pPr>
        <w:jc w:val="left"/>
        <w:rPr>
          <w:sz w:val="24"/>
          <w:szCs w:val="24"/>
        </w:rPr>
      </w:pPr>
    </w:p>
    <w:p w14:paraId="638B433B" w14:textId="77777777" w:rsidR="00C61771" w:rsidRDefault="00C61771" w:rsidP="003A6595">
      <w:pPr>
        <w:jc w:val="left"/>
        <w:rPr>
          <w:sz w:val="24"/>
          <w:szCs w:val="24"/>
        </w:rPr>
      </w:pPr>
    </w:p>
    <w:p w14:paraId="709F27BD" w14:textId="77777777" w:rsidR="00C61771" w:rsidRDefault="00C61771" w:rsidP="003A6595">
      <w:pPr>
        <w:jc w:val="left"/>
        <w:rPr>
          <w:sz w:val="24"/>
          <w:szCs w:val="24"/>
        </w:rPr>
      </w:pPr>
    </w:p>
    <w:p w14:paraId="24C480C9" w14:textId="77777777" w:rsidR="00C61771" w:rsidRDefault="00C61771" w:rsidP="003A6595">
      <w:pPr>
        <w:jc w:val="left"/>
        <w:rPr>
          <w:sz w:val="24"/>
          <w:szCs w:val="24"/>
        </w:rPr>
      </w:pPr>
    </w:p>
    <w:p w14:paraId="218D7411" w14:textId="77777777" w:rsidR="00C61771" w:rsidRDefault="00C61771" w:rsidP="003A6595">
      <w:pPr>
        <w:jc w:val="left"/>
        <w:rPr>
          <w:sz w:val="24"/>
          <w:szCs w:val="24"/>
        </w:rPr>
      </w:pPr>
    </w:p>
    <w:p w14:paraId="4AAA69DF" w14:textId="77777777" w:rsidR="00B651C7" w:rsidRDefault="00B651C7" w:rsidP="003A6595">
      <w:pPr>
        <w:jc w:val="left"/>
        <w:rPr>
          <w:sz w:val="24"/>
          <w:szCs w:val="24"/>
        </w:rPr>
      </w:pPr>
    </w:p>
    <w:p w14:paraId="06AC649C" w14:textId="77777777" w:rsidR="003F611E" w:rsidRDefault="003F611E" w:rsidP="003A6595">
      <w:pPr>
        <w:jc w:val="left"/>
        <w:rPr>
          <w:sz w:val="24"/>
          <w:szCs w:val="24"/>
        </w:rPr>
      </w:pPr>
    </w:p>
    <w:p w14:paraId="1E9C6AEC" w14:textId="77777777" w:rsidR="00B651C7" w:rsidRDefault="00B651C7" w:rsidP="003A6595">
      <w:pPr>
        <w:jc w:val="left"/>
        <w:rPr>
          <w:sz w:val="24"/>
          <w:szCs w:val="24"/>
        </w:rPr>
      </w:pPr>
    </w:p>
    <w:p w14:paraId="71BEA6B0" w14:textId="77777777" w:rsidR="00C61771" w:rsidRDefault="00C61771" w:rsidP="003A6595">
      <w:pPr>
        <w:jc w:val="left"/>
        <w:rPr>
          <w:szCs w:val="21"/>
        </w:rPr>
      </w:pPr>
    </w:p>
    <w:p w14:paraId="3A0DAEAA" w14:textId="77777777" w:rsidR="003F611E" w:rsidRDefault="003F611E" w:rsidP="003A6595">
      <w:pPr>
        <w:jc w:val="left"/>
        <w:rPr>
          <w:szCs w:val="21"/>
        </w:rPr>
      </w:pPr>
    </w:p>
    <w:p w14:paraId="39F28BFF" w14:textId="77777777" w:rsidR="003F611E" w:rsidRPr="003F611E" w:rsidRDefault="003F611E" w:rsidP="003A6595">
      <w:pPr>
        <w:jc w:val="left"/>
        <w:rPr>
          <w:szCs w:val="21"/>
        </w:rPr>
      </w:pPr>
    </w:p>
    <w:p w14:paraId="28F1801E" w14:textId="77777777" w:rsidR="00416D66" w:rsidRDefault="00416D66" w:rsidP="002C4B62">
      <w:pPr>
        <w:spacing w:line="276" w:lineRule="auto"/>
        <w:jc w:val="left"/>
        <w:rPr>
          <w:rFonts w:ascii="ＭＳ 明朝" w:hAnsi="ＭＳ 明朝"/>
          <w:sz w:val="22"/>
          <w:bdr w:val="single" w:sz="4" w:space="0" w:color="auto"/>
        </w:rPr>
      </w:pPr>
      <w:r w:rsidRPr="00312C61">
        <w:rPr>
          <w:rFonts w:ascii="ＭＳ 明朝" w:hAnsi="ＭＳ 明朝"/>
          <w:sz w:val="22"/>
          <w:bdr w:val="single" w:sz="4" w:space="0" w:color="auto"/>
        </w:rPr>
        <w:lastRenderedPageBreak/>
        <w:t>別</w:t>
      </w:r>
      <w:r>
        <w:rPr>
          <w:rFonts w:ascii="ＭＳ 明朝" w:hAnsi="ＭＳ 明朝"/>
          <w:sz w:val="22"/>
          <w:bdr w:val="single" w:sz="4" w:space="0" w:color="auto"/>
        </w:rPr>
        <w:t xml:space="preserve">　</w:t>
      </w:r>
      <w:r w:rsidRPr="00312C61">
        <w:rPr>
          <w:rFonts w:ascii="ＭＳ 明朝" w:hAnsi="ＭＳ 明朝"/>
          <w:sz w:val="22"/>
          <w:bdr w:val="single" w:sz="4" w:space="0" w:color="auto"/>
        </w:rPr>
        <w:t>表</w:t>
      </w:r>
    </w:p>
    <w:p w14:paraId="53CCC781" w14:textId="77777777" w:rsidR="002C4B62" w:rsidRPr="00C61771" w:rsidRDefault="002C4B62" w:rsidP="002C4B62">
      <w:pPr>
        <w:spacing w:line="276" w:lineRule="auto"/>
        <w:jc w:val="left"/>
        <w:rPr>
          <w:rFonts w:ascii="ＭＳ 明朝" w:hAnsi="ＭＳ 明朝"/>
          <w:color w:val="000000" w:themeColor="text1"/>
          <w:sz w:val="22"/>
        </w:rPr>
      </w:pPr>
    </w:p>
    <w:p w14:paraId="720E7A13" w14:textId="77777777" w:rsidR="00416D66" w:rsidRPr="00C61771" w:rsidRDefault="00416D66" w:rsidP="00416D66">
      <w:pPr>
        <w:jc w:val="left"/>
        <w:rPr>
          <w:rFonts w:ascii="ＭＳ 明朝" w:hAnsi="ＭＳ 明朝"/>
          <w:color w:val="000000" w:themeColor="text1"/>
          <w:sz w:val="22"/>
        </w:rPr>
      </w:pPr>
      <w:r w:rsidRPr="00C61771">
        <w:rPr>
          <w:rFonts w:ascii="ＭＳ 明朝" w:hAnsi="ＭＳ 明朝"/>
          <w:color w:val="000000" w:themeColor="text1"/>
          <w:sz w:val="22"/>
        </w:rPr>
        <w:t>１．補助対象経費</w:t>
      </w:r>
    </w:p>
    <w:tbl>
      <w:tblPr>
        <w:tblStyle w:val="a7"/>
        <w:tblW w:w="0" w:type="auto"/>
        <w:tblInd w:w="279" w:type="dxa"/>
        <w:tblLook w:val="04A0" w:firstRow="1" w:lastRow="0" w:firstColumn="1" w:lastColumn="0" w:noHBand="0" w:noVBand="1"/>
      </w:tblPr>
      <w:tblGrid>
        <w:gridCol w:w="1984"/>
        <w:gridCol w:w="6231"/>
      </w:tblGrid>
      <w:tr w:rsidR="00C61771" w:rsidRPr="00C61771" w14:paraId="2F66AD00" w14:textId="77777777" w:rsidTr="00480146">
        <w:tc>
          <w:tcPr>
            <w:tcW w:w="1984" w:type="dxa"/>
            <w:shd w:val="clear" w:color="auto" w:fill="D9D9D9" w:themeFill="background1" w:themeFillShade="D9"/>
          </w:tcPr>
          <w:p w14:paraId="306E1F6B" w14:textId="77777777" w:rsidR="00416D66" w:rsidRPr="00C61771" w:rsidRDefault="00416D66" w:rsidP="000879C5">
            <w:pPr>
              <w:jc w:val="center"/>
              <w:rPr>
                <w:rFonts w:ascii="ＭＳ 明朝" w:hAnsi="ＭＳ 明朝"/>
                <w:color w:val="000000" w:themeColor="text1"/>
                <w:sz w:val="22"/>
              </w:rPr>
            </w:pPr>
            <w:r w:rsidRPr="00C61771">
              <w:rPr>
                <w:rFonts w:ascii="ＭＳ 明朝" w:hAnsi="ＭＳ 明朝"/>
                <w:color w:val="000000" w:themeColor="text1"/>
                <w:sz w:val="22"/>
              </w:rPr>
              <w:t>費　目</w:t>
            </w:r>
          </w:p>
        </w:tc>
        <w:tc>
          <w:tcPr>
            <w:tcW w:w="6231" w:type="dxa"/>
            <w:shd w:val="clear" w:color="auto" w:fill="D9D9D9" w:themeFill="background1" w:themeFillShade="D9"/>
          </w:tcPr>
          <w:p w14:paraId="0BB810BC" w14:textId="77777777" w:rsidR="00416D66" w:rsidRPr="00C61771" w:rsidRDefault="00416D66" w:rsidP="000879C5">
            <w:pPr>
              <w:jc w:val="center"/>
              <w:rPr>
                <w:rFonts w:ascii="ＭＳ 明朝" w:hAnsi="ＭＳ 明朝"/>
                <w:color w:val="000000" w:themeColor="text1"/>
                <w:sz w:val="22"/>
              </w:rPr>
            </w:pPr>
            <w:r w:rsidRPr="00C61771">
              <w:rPr>
                <w:rFonts w:ascii="ＭＳ 明朝" w:hAnsi="ＭＳ 明朝"/>
                <w:color w:val="000000" w:themeColor="text1"/>
                <w:sz w:val="22"/>
              </w:rPr>
              <w:t>内　容</w:t>
            </w:r>
          </w:p>
        </w:tc>
      </w:tr>
      <w:tr w:rsidR="00C61771" w:rsidRPr="00C61771" w14:paraId="70514BA4" w14:textId="77777777" w:rsidTr="00480146">
        <w:tc>
          <w:tcPr>
            <w:tcW w:w="1984" w:type="dxa"/>
          </w:tcPr>
          <w:p w14:paraId="1107B564" w14:textId="5E50A16A" w:rsidR="00416D66" w:rsidRPr="0020771A" w:rsidRDefault="00416D66" w:rsidP="00A1620E">
            <w:pPr>
              <w:pStyle w:val="aa"/>
              <w:numPr>
                <w:ilvl w:val="0"/>
                <w:numId w:val="1"/>
              </w:numPr>
              <w:ind w:leftChars="0"/>
              <w:jc w:val="left"/>
              <w:rPr>
                <w:rFonts w:ascii="ＭＳ 明朝" w:hAnsi="ＭＳ 明朝"/>
                <w:color w:val="000000" w:themeColor="text1"/>
                <w:sz w:val="22"/>
              </w:rPr>
            </w:pPr>
            <w:r w:rsidRPr="0020771A">
              <w:rPr>
                <w:rFonts w:ascii="ＭＳ 明朝" w:hAnsi="ＭＳ 明朝" w:hint="eastAsia"/>
                <w:color w:val="000000" w:themeColor="text1"/>
                <w:sz w:val="22"/>
              </w:rPr>
              <w:t>機械装置等費</w:t>
            </w:r>
          </w:p>
        </w:tc>
        <w:tc>
          <w:tcPr>
            <w:tcW w:w="6231" w:type="dxa"/>
          </w:tcPr>
          <w:p w14:paraId="2AABC2F7" w14:textId="3C0AF357" w:rsidR="00416D66" w:rsidRPr="0020771A" w:rsidRDefault="00416D66" w:rsidP="000879C5">
            <w:pPr>
              <w:jc w:val="left"/>
              <w:rPr>
                <w:rFonts w:ascii="ＭＳ 明朝" w:hAnsi="ＭＳ 明朝"/>
                <w:color w:val="000000" w:themeColor="text1"/>
                <w:sz w:val="22"/>
              </w:rPr>
            </w:pPr>
            <w:r w:rsidRPr="0020771A">
              <w:rPr>
                <w:rFonts w:ascii="ＭＳ 明朝" w:hAnsi="ＭＳ 明朝" w:hint="eastAsia"/>
                <w:color w:val="000000" w:themeColor="text1"/>
                <w:sz w:val="22"/>
              </w:rPr>
              <w:t>補助</w:t>
            </w:r>
            <w:r w:rsidRPr="0020771A">
              <w:rPr>
                <w:rFonts w:ascii="ＭＳ 明朝" w:hAnsi="ＭＳ 明朝"/>
                <w:color w:val="000000" w:themeColor="text1"/>
                <w:sz w:val="22"/>
              </w:rPr>
              <w:t>事業の遂行に必要な機械装置や車両、備品等の購入に要する経費</w:t>
            </w:r>
            <w:r w:rsidRPr="0020771A">
              <w:rPr>
                <w:rFonts w:ascii="ＭＳ 明朝" w:hAnsi="ＭＳ 明朝" w:hint="eastAsia"/>
                <w:color w:val="000000" w:themeColor="text1"/>
                <w:sz w:val="22"/>
              </w:rPr>
              <w:t>（取得に係る運搬費、設置費を含む</w:t>
            </w:r>
            <w:r w:rsidR="00A1620E" w:rsidRPr="0020771A">
              <w:rPr>
                <w:rFonts w:ascii="ＭＳ 明朝" w:hAnsi="ＭＳ 明朝" w:hint="eastAsia"/>
                <w:color w:val="000000" w:themeColor="text1"/>
                <w:sz w:val="22"/>
              </w:rPr>
              <w:t>。</w:t>
            </w:r>
            <w:r w:rsidRPr="0020771A">
              <w:rPr>
                <w:rFonts w:ascii="ＭＳ 明朝" w:hAnsi="ＭＳ 明朝" w:hint="eastAsia"/>
                <w:color w:val="000000" w:themeColor="text1"/>
                <w:sz w:val="22"/>
              </w:rPr>
              <w:t>）</w:t>
            </w:r>
            <w:r w:rsidR="00A1620E" w:rsidRPr="0020771A">
              <w:rPr>
                <w:rFonts w:ascii="ＭＳ 明朝" w:hAnsi="ＭＳ 明朝" w:hint="eastAsia"/>
                <w:color w:val="000000" w:themeColor="text1"/>
                <w:sz w:val="22"/>
              </w:rPr>
              <w:t>ただし、</w:t>
            </w:r>
            <w:r w:rsidRPr="0020771A">
              <w:rPr>
                <w:rFonts w:ascii="ＭＳ 明朝" w:hAnsi="ＭＳ 明朝" w:hint="eastAsia"/>
                <w:color w:val="000000" w:themeColor="text1"/>
                <w:sz w:val="22"/>
              </w:rPr>
              <w:t>契約期間が補助事業期間を越えるソフトウェア等の使用権を購入する場合は、按分等の方式により算出された補助事業期間分のみ</w:t>
            </w:r>
            <w:r w:rsidRPr="0020771A">
              <w:rPr>
                <w:rFonts w:ascii="ＭＳ 明朝" w:hAnsi="ＭＳ 明朝"/>
                <w:color w:val="000000" w:themeColor="text1"/>
                <w:sz w:val="22"/>
              </w:rPr>
              <w:t>補助対象とする。</w:t>
            </w:r>
          </w:p>
          <w:p w14:paraId="1A6358C5" w14:textId="037C8589" w:rsidR="00F570E5" w:rsidRPr="0020771A" w:rsidRDefault="00F570E5" w:rsidP="000879C5">
            <w:pPr>
              <w:jc w:val="left"/>
              <w:rPr>
                <w:rFonts w:ascii="ＭＳ 明朝" w:hAnsi="ＭＳ 明朝"/>
                <w:color w:val="000000" w:themeColor="text1"/>
                <w:sz w:val="22"/>
              </w:rPr>
            </w:pPr>
            <w:r w:rsidRPr="0020771A">
              <w:rPr>
                <w:rFonts w:ascii="ＭＳ 明朝" w:hAnsi="ＭＳ 明朝" w:hint="eastAsia"/>
                <w:color w:val="000000" w:themeColor="text1"/>
                <w:sz w:val="22"/>
              </w:rPr>
              <w:t>中古品の購入は、2者以上から見積書を徴取すること。</w:t>
            </w:r>
          </w:p>
        </w:tc>
      </w:tr>
      <w:tr w:rsidR="00C61771" w:rsidRPr="00C61771" w14:paraId="78FAE0BD" w14:textId="77777777" w:rsidTr="00480146">
        <w:tc>
          <w:tcPr>
            <w:tcW w:w="1984" w:type="dxa"/>
          </w:tcPr>
          <w:p w14:paraId="79CFB6C1" w14:textId="77777777" w:rsidR="00416D66" w:rsidRPr="00C61771" w:rsidRDefault="00416D66" w:rsidP="000879C5">
            <w:pPr>
              <w:jc w:val="left"/>
              <w:rPr>
                <w:rFonts w:ascii="ＭＳ 明朝" w:hAnsi="ＭＳ 明朝"/>
                <w:color w:val="000000" w:themeColor="text1"/>
                <w:sz w:val="22"/>
              </w:rPr>
            </w:pPr>
            <w:r w:rsidRPr="00C61771">
              <w:rPr>
                <w:rFonts w:ascii="ＭＳ 明朝" w:hAnsi="ＭＳ 明朝"/>
                <w:color w:val="000000" w:themeColor="text1"/>
                <w:sz w:val="22"/>
              </w:rPr>
              <w:t>②</w:t>
            </w:r>
            <w:r w:rsidRPr="00C61771">
              <w:rPr>
                <w:rFonts w:ascii="ＭＳ 明朝" w:hAnsi="ＭＳ 明朝" w:hint="eastAsia"/>
                <w:color w:val="000000" w:themeColor="text1"/>
                <w:sz w:val="22"/>
              </w:rPr>
              <w:t>広報費</w:t>
            </w:r>
          </w:p>
        </w:tc>
        <w:tc>
          <w:tcPr>
            <w:tcW w:w="6231" w:type="dxa"/>
          </w:tcPr>
          <w:p w14:paraId="30A304C6" w14:textId="386F0CA5" w:rsidR="00416D66" w:rsidRPr="00C61771" w:rsidRDefault="00416D66" w:rsidP="000879C5">
            <w:pPr>
              <w:jc w:val="left"/>
              <w:rPr>
                <w:rFonts w:ascii="ＭＳ 明朝" w:hAnsi="ＭＳ 明朝"/>
                <w:color w:val="000000" w:themeColor="text1"/>
                <w:sz w:val="22"/>
              </w:rPr>
            </w:pPr>
            <w:r w:rsidRPr="00C61771">
              <w:rPr>
                <w:rFonts w:ascii="ＭＳ 明朝" w:hAnsi="ＭＳ 明朝" w:hint="eastAsia"/>
                <w:color w:val="000000" w:themeColor="text1"/>
                <w:sz w:val="22"/>
              </w:rPr>
              <w:t>パンフレット</w:t>
            </w:r>
            <w:r w:rsidR="00A1620E">
              <w:rPr>
                <w:rFonts w:ascii="ＭＳ 明朝" w:hAnsi="ＭＳ 明朝" w:hint="eastAsia"/>
                <w:color w:val="000000" w:themeColor="text1"/>
                <w:sz w:val="22"/>
              </w:rPr>
              <w:t>、</w:t>
            </w:r>
            <w:r w:rsidRPr="00C61771">
              <w:rPr>
                <w:rFonts w:ascii="ＭＳ 明朝" w:hAnsi="ＭＳ 明朝" w:hint="eastAsia"/>
                <w:color w:val="000000" w:themeColor="text1"/>
                <w:sz w:val="22"/>
              </w:rPr>
              <w:t>ポスター</w:t>
            </w:r>
            <w:r w:rsidR="00A1620E">
              <w:rPr>
                <w:rFonts w:ascii="ＭＳ 明朝" w:hAnsi="ＭＳ 明朝" w:hint="eastAsia"/>
                <w:color w:val="000000" w:themeColor="text1"/>
                <w:sz w:val="22"/>
              </w:rPr>
              <w:t>、</w:t>
            </w:r>
            <w:r w:rsidRPr="00C61771">
              <w:rPr>
                <w:rFonts w:ascii="ＭＳ 明朝" w:hAnsi="ＭＳ 明朝" w:hint="eastAsia"/>
                <w:color w:val="000000" w:themeColor="text1"/>
                <w:sz w:val="22"/>
              </w:rPr>
              <w:t>チラシ</w:t>
            </w:r>
            <w:r w:rsidR="00A1620E">
              <w:rPr>
                <w:rFonts w:ascii="ＭＳ 明朝" w:hAnsi="ＭＳ 明朝" w:hint="eastAsia"/>
                <w:color w:val="000000" w:themeColor="text1"/>
                <w:sz w:val="22"/>
              </w:rPr>
              <w:t>、ＷＥＢ</w:t>
            </w:r>
            <w:r w:rsidRPr="00C61771">
              <w:rPr>
                <w:rFonts w:ascii="ＭＳ 明朝" w:hAnsi="ＭＳ 明朝" w:hint="eastAsia"/>
                <w:color w:val="000000" w:themeColor="text1"/>
                <w:sz w:val="22"/>
              </w:rPr>
              <w:t>ページ等</w:t>
            </w:r>
            <w:r w:rsidR="00A1620E">
              <w:rPr>
                <w:rFonts w:ascii="ＭＳ 明朝" w:hAnsi="ＭＳ 明朝" w:hint="eastAsia"/>
                <w:color w:val="000000" w:themeColor="text1"/>
                <w:sz w:val="22"/>
              </w:rPr>
              <w:t>の</w:t>
            </w:r>
            <w:r w:rsidRPr="00C61771">
              <w:rPr>
                <w:rFonts w:ascii="ＭＳ 明朝" w:hAnsi="ＭＳ 明朝" w:hint="eastAsia"/>
                <w:color w:val="000000" w:themeColor="text1"/>
                <w:sz w:val="22"/>
              </w:rPr>
              <w:t>作成</w:t>
            </w:r>
            <w:r w:rsidR="00A1620E">
              <w:rPr>
                <w:rFonts w:ascii="ＭＳ 明朝" w:hAnsi="ＭＳ 明朝" w:hint="eastAsia"/>
                <w:color w:val="000000" w:themeColor="text1"/>
                <w:sz w:val="22"/>
              </w:rPr>
              <w:t>及び</w:t>
            </w:r>
            <w:r w:rsidRPr="00C61771">
              <w:rPr>
                <w:rFonts w:ascii="ＭＳ 明朝" w:hAnsi="ＭＳ 明朝" w:hint="eastAsia"/>
                <w:color w:val="000000" w:themeColor="text1"/>
                <w:sz w:val="22"/>
              </w:rPr>
              <w:t>広報媒体等を活用するために支払われる経費</w:t>
            </w:r>
          </w:p>
        </w:tc>
      </w:tr>
      <w:tr w:rsidR="00C61771" w:rsidRPr="00C61771" w14:paraId="120460BA" w14:textId="77777777" w:rsidTr="00480146">
        <w:tc>
          <w:tcPr>
            <w:tcW w:w="1984" w:type="dxa"/>
          </w:tcPr>
          <w:p w14:paraId="4B8CB76F" w14:textId="77777777" w:rsidR="00416D66" w:rsidRPr="00C61771" w:rsidRDefault="00416D66" w:rsidP="000879C5">
            <w:pPr>
              <w:jc w:val="left"/>
              <w:rPr>
                <w:rFonts w:ascii="ＭＳ 明朝" w:hAnsi="ＭＳ 明朝"/>
                <w:color w:val="000000" w:themeColor="text1"/>
                <w:sz w:val="22"/>
              </w:rPr>
            </w:pPr>
            <w:r w:rsidRPr="00C61771">
              <w:rPr>
                <w:rFonts w:ascii="ＭＳ 明朝" w:hAnsi="ＭＳ 明朝"/>
                <w:color w:val="000000" w:themeColor="text1"/>
                <w:sz w:val="22"/>
              </w:rPr>
              <w:t>③展示会等出展費</w:t>
            </w:r>
          </w:p>
        </w:tc>
        <w:tc>
          <w:tcPr>
            <w:tcW w:w="6231" w:type="dxa"/>
          </w:tcPr>
          <w:p w14:paraId="7065F211" w14:textId="42428E75" w:rsidR="00416D66" w:rsidRPr="00C61771" w:rsidRDefault="00416D66" w:rsidP="000879C5">
            <w:pPr>
              <w:jc w:val="left"/>
              <w:rPr>
                <w:rFonts w:ascii="ＭＳ 明朝" w:hAnsi="ＭＳ 明朝"/>
                <w:color w:val="000000" w:themeColor="text1"/>
                <w:sz w:val="22"/>
              </w:rPr>
            </w:pPr>
            <w:r w:rsidRPr="00C61771">
              <w:rPr>
                <w:rFonts w:ascii="ＭＳ 明朝" w:hAnsi="ＭＳ 明朝" w:hint="eastAsia"/>
                <w:color w:val="000000" w:themeColor="text1"/>
                <w:sz w:val="22"/>
              </w:rPr>
              <w:t>新商品等を展示会等に出展</w:t>
            </w:r>
            <w:r w:rsidR="00A1438A">
              <w:rPr>
                <w:rFonts w:ascii="ＭＳ 明朝" w:hAnsi="ＭＳ 明朝" w:hint="eastAsia"/>
                <w:color w:val="000000" w:themeColor="text1"/>
                <w:sz w:val="22"/>
              </w:rPr>
              <w:t>又は</w:t>
            </w:r>
            <w:r w:rsidRPr="00C61771">
              <w:rPr>
                <w:rFonts w:ascii="ＭＳ 明朝" w:hAnsi="ＭＳ 明朝" w:hint="eastAsia"/>
                <w:color w:val="000000" w:themeColor="text1"/>
                <w:sz w:val="22"/>
              </w:rPr>
              <w:t>商談会に参加するために要する経費、販路開拓（展示会等の会場との往復を含む</w:t>
            </w:r>
            <w:r w:rsidR="00A1438A">
              <w:rPr>
                <w:rFonts w:ascii="ＭＳ 明朝" w:hAnsi="ＭＳ 明朝" w:hint="eastAsia"/>
                <w:color w:val="000000" w:themeColor="text1"/>
                <w:sz w:val="22"/>
              </w:rPr>
              <w:t>。</w:t>
            </w:r>
            <w:r w:rsidRPr="00C61771">
              <w:rPr>
                <w:rFonts w:ascii="ＭＳ 明朝" w:hAnsi="ＭＳ 明朝" w:hint="eastAsia"/>
                <w:color w:val="000000" w:themeColor="text1"/>
                <w:sz w:val="22"/>
              </w:rPr>
              <w:t>）等</w:t>
            </w:r>
            <w:r w:rsidRPr="00C61771">
              <w:rPr>
                <w:rFonts w:ascii="ＭＳ 明朝" w:hAnsi="ＭＳ 明朝"/>
                <w:color w:val="000000" w:themeColor="text1"/>
                <w:sz w:val="22"/>
              </w:rPr>
              <w:t>を行うための旅費</w:t>
            </w:r>
          </w:p>
        </w:tc>
      </w:tr>
      <w:tr w:rsidR="00C61771" w:rsidRPr="00C61771" w14:paraId="6E189CAD" w14:textId="77777777" w:rsidTr="00480146">
        <w:tc>
          <w:tcPr>
            <w:tcW w:w="1984" w:type="dxa"/>
          </w:tcPr>
          <w:p w14:paraId="4CFF7E6F" w14:textId="77777777" w:rsidR="00416D66" w:rsidRPr="00C61771" w:rsidRDefault="00416D66" w:rsidP="000879C5">
            <w:pPr>
              <w:jc w:val="left"/>
              <w:rPr>
                <w:rFonts w:ascii="ＭＳ 明朝" w:hAnsi="ＭＳ 明朝"/>
                <w:color w:val="000000" w:themeColor="text1"/>
                <w:sz w:val="22"/>
              </w:rPr>
            </w:pPr>
            <w:r w:rsidRPr="00C61771">
              <w:rPr>
                <w:rFonts w:ascii="ＭＳ 明朝" w:hAnsi="ＭＳ 明朝"/>
                <w:color w:val="000000" w:themeColor="text1"/>
                <w:sz w:val="22"/>
              </w:rPr>
              <w:t>④開発費</w:t>
            </w:r>
          </w:p>
        </w:tc>
        <w:tc>
          <w:tcPr>
            <w:tcW w:w="6231" w:type="dxa"/>
          </w:tcPr>
          <w:p w14:paraId="00A25161" w14:textId="113A531E" w:rsidR="00416D66" w:rsidRPr="00C61771" w:rsidRDefault="00416D66" w:rsidP="000879C5">
            <w:pPr>
              <w:jc w:val="left"/>
              <w:rPr>
                <w:rFonts w:ascii="ＭＳ 明朝" w:hAnsi="ＭＳ 明朝"/>
                <w:color w:val="000000" w:themeColor="text1"/>
                <w:sz w:val="22"/>
              </w:rPr>
            </w:pPr>
            <w:r w:rsidRPr="00C61771">
              <w:rPr>
                <w:rFonts w:ascii="ＭＳ 明朝" w:hAnsi="ＭＳ 明朝" w:hint="eastAsia"/>
                <w:color w:val="000000" w:themeColor="text1"/>
                <w:sz w:val="22"/>
              </w:rPr>
              <w:t>新商品の試作品や包装パッケージの試作開発にともなう原材料</w:t>
            </w:r>
            <w:r w:rsidR="00A52B25">
              <w:rPr>
                <w:rFonts w:ascii="ＭＳ 明朝" w:hAnsi="ＭＳ 明朝" w:hint="eastAsia"/>
                <w:color w:val="000000" w:themeColor="text1"/>
                <w:sz w:val="22"/>
              </w:rPr>
              <w:t>並びに</w:t>
            </w:r>
            <w:r w:rsidRPr="00C61771">
              <w:rPr>
                <w:rFonts w:ascii="ＭＳ 明朝" w:hAnsi="ＭＳ 明朝" w:hint="eastAsia"/>
                <w:color w:val="000000" w:themeColor="text1"/>
                <w:sz w:val="22"/>
              </w:rPr>
              <w:t>設計、デザイン、製造、改良</w:t>
            </w:r>
            <w:r w:rsidR="00A52B25">
              <w:rPr>
                <w:rFonts w:ascii="ＭＳ 明朝" w:hAnsi="ＭＳ 明朝" w:hint="eastAsia"/>
                <w:color w:val="000000" w:themeColor="text1"/>
                <w:sz w:val="22"/>
              </w:rPr>
              <w:t>及び</w:t>
            </w:r>
            <w:r w:rsidRPr="00C61771">
              <w:rPr>
                <w:rFonts w:ascii="ＭＳ 明朝" w:hAnsi="ＭＳ 明朝" w:hint="eastAsia"/>
                <w:color w:val="000000" w:themeColor="text1"/>
                <w:sz w:val="22"/>
              </w:rPr>
              <w:t>加工</w:t>
            </w:r>
            <w:r w:rsidR="00A52B25">
              <w:rPr>
                <w:rFonts w:ascii="ＭＳ 明朝" w:hAnsi="ＭＳ 明朝" w:hint="eastAsia"/>
                <w:color w:val="000000" w:themeColor="text1"/>
                <w:sz w:val="22"/>
              </w:rPr>
              <w:t>に要する</w:t>
            </w:r>
            <w:r w:rsidRPr="00C61771">
              <w:rPr>
                <w:rFonts w:ascii="ＭＳ 明朝" w:hAnsi="ＭＳ 明朝" w:hint="eastAsia"/>
                <w:color w:val="000000" w:themeColor="text1"/>
                <w:sz w:val="22"/>
              </w:rPr>
              <w:t>経費</w:t>
            </w:r>
          </w:p>
        </w:tc>
      </w:tr>
      <w:tr w:rsidR="00C61771" w:rsidRPr="00C61771" w14:paraId="7AF0ACF9" w14:textId="77777777" w:rsidTr="00480146">
        <w:tc>
          <w:tcPr>
            <w:tcW w:w="1984" w:type="dxa"/>
          </w:tcPr>
          <w:p w14:paraId="413F79A8" w14:textId="77777777" w:rsidR="00416D66" w:rsidRPr="00C61771" w:rsidRDefault="00416D66" w:rsidP="00F570E5">
            <w:pPr>
              <w:jc w:val="left"/>
              <w:rPr>
                <w:rFonts w:ascii="ＭＳ 明朝" w:hAnsi="ＭＳ 明朝"/>
                <w:color w:val="000000" w:themeColor="text1"/>
                <w:sz w:val="22"/>
              </w:rPr>
            </w:pPr>
            <w:r w:rsidRPr="00C61771">
              <w:rPr>
                <w:rFonts w:ascii="ＭＳ 明朝" w:hAnsi="ＭＳ 明朝"/>
                <w:color w:val="000000" w:themeColor="text1"/>
                <w:sz w:val="22"/>
              </w:rPr>
              <w:t>⑤</w:t>
            </w:r>
            <w:r w:rsidR="00F570E5" w:rsidRPr="00C61771">
              <w:rPr>
                <w:rFonts w:ascii="ＭＳ 明朝" w:hAnsi="ＭＳ 明朝" w:hint="eastAsia"/>
                <w:color w:val="000000" w:themeColor="text1"/>
                <w:sz w:val="22"/>
              </w:rPr>
              <w:t>建物費</w:t>
            </w:r>
          </w:p>
        </w:tc>
        <w:tc>
          <w:tcPr>
            <w:tcW w:w="6231" w:type="dxa"/>
          </w:tcPr>
          <w:p w14:paraId="3B2AFB1F" w14:textId="43FB4CF6" w:rsidR="00416D66" w:rsidRPr="00C61771" w:rsidRDefault="00F570E5" w:rsidP="00AB037C">
            <w:pPr>
              <w:jc w:val="left"/>
              <w:rPr>
                <w:rFonts w:ascii="ＭＳ 明朝" w:hAnsi="ＭＳ 明朝"/>
                <w:color w:val="000000" w:themeColor="text1"/>
                <w:sz w:val="22"/>
              </w:rPr>
            </w:pPr>
            <w:r w:rsidRPr="00C61771">
              <w:rPr>
                <w:rFonts w:ascii="ＭＳ 明朝" w:hAnsi="ＭＳ 明朝" w:hint="eastAsia"/>
                <w:color w:val="000000" w:themeColor="text1"/>
                <w:sz w:val="22"/>
              </w:rPr>
              <w:t>事業計画の実施に不可欠であり、専ら</w:t>
            </w:r>
            <w:r w:rsidR="009359F1" w:rsidRPr="00C61771">
              <w:rPr>
                <w:rFonts w:ascii="ＭＳ 明朝" w:hAnsi="ＭＳ 明朝" w:hint="eastAsia"/>
                <w:color w:val="000000" w:themeColor="text1"/>
                <w:sz w:val="22"/>
              </w:rPr>
              <w:t>補助事業のために使用される</w:t>
            </w:r>
            <w:r w:rsidRPr="00C61771">
              <w:rPr>
                <w:rFonts w:ascii="ＭＳ 明朝" w:hAnsi="ＭＳ 明朝" w:hint="eastAsia"/>
                <w:color w:val="000000" w:themeColor="text1"/>
                <w:sz w:val="22"/>
              </w:rPr>
              <w:t>建物の建設</w:t>
            </w:r>
            <w:r w:rsidR="00A52B25">
              <w:rPr>
                <w:rFonts w:ascii="ＭＳ 明朝" w:hAnsi="ＭＳ 明朝" w:hint="eastAsia"/>
                <w:color w:val="000000" w:themeColor="text1"/>
                <w:sz w:val="22"/>
              </w:rPr>
              <w:t>、</w:t>
            </w:r>
            <w:r w:rsidRPr="00C61771">
              <w:rPr>
                <w:rFonts w:ascii="ＭＳ 明朝" w:hAnsi="ＭＳ 明朝" w:hint="eastAsia"/>
                <w:color w:val="000000" w:themeColor="text1"/>
                <w:sz w:val="22"/>
              </w:rPr>
              <w:t>改修</w:t>
            </w:r>
            <w:r w:rsidR="00A52B25">
              <w:rPr>
                <w:rFonts w:ascii="ＭＳ 明朝" w:hAnsi="ＭＳ 明朝" w:hint="eastAsia"/>
                <w:color w:val="000000" w:themeColor="text1"/>
                <w:sz w:val="22"/>
              </w:rPr>
              <w:t>及び</w:t>
            </w:r>
            <w:r w:rsidRPr="00C61771">
              <w:rPr>
                <w:rFonts w:ascii="ＭＳ 明朝" w:hAnsi="ＭＳ 明朝" w:hint="eastAsia"/>
                <w:color w:val="000000" w:themeColor="text1"/>
                <w:sz w:val="22"/>
              </w:rPr>
              <w:t>取得に関する費用</w:t>
            </w:r>
          </w:p>
        </w:tc>
      </w:tr>
    </w:tbl>
    <w:p w14:paraId="7E28CF0E" w14:textId="77777777" w:rsidR="00416D66" w:rsidRPr="00C61771" w:rsidRDefault="00416D66" w:rsidP="00416D66">
      <w:pPr>
        <w:jc w:val="left"/>
        <w:rPr>
          <w:rFonts w:ascii="ＭＳ 明朝" w:hAnsi="ＭＳ 明朝"/>
          <w:color w:val="000000" w:themeColor="text1"/>
          <w:sz w:val="22"/>
        </w:rPr>
      </w:pPr>
    </w:p>
    <w:p w14:paraId="7E9C3D00" w14:textId="77777777" w:rsidR="00416D66" w:rsidRPr="00C61771" w:rsidRDefault="00416D66" w:rsidP="00416D66">
      <w:pPr>
        <w:jc w:val="left"/>
        <w:rPr>
          <w:rFonts w:ascii="ＭＳ 明朝" w:hAnsi="ＭＳ 明朝"/>
          <w:color w:val="000000" w:themeColor="text1"/>
          <w:sz w:val="22"/>
        </w:rPr>
      </w:pPr>
      <w:r w:rsidRPr="00C61771">
        <w:rPr>
          <w:rFonts w:ascii="ＭＳ 明朝" w:hAnsi="ＭＳ 明朝"/>
          <w:color w:val="000000" w:themeColor="text1"/>
          <w:sz w:val="22"/>
        </w:rPr>
        <w:t>２．補助対象外経費</w:t>
      </w:r>
    </w:p>
    <w:p w14:paraId="4ADD1F03" w14:textId="77777777" w:rsidR="00416D66" w:rsidRPr="00C61771" w:rsidRDefault="00416D66" w:rsidP="00416D66">
      <w:pPr>
        <w:ind w:leftChars="83" w:left="425" w:hangingChars="114" w:hanging="251"/>
        <w:jc w:val="left"/>
        <w:rPr>
          <w:rFonts w:ascii="ＭＳ 明朝" w:hAnsi="ＭＳ 明朝"/>
          <w:color w:val="000000" w:themeColor="text1"/>
          <w:sz w:val="22"/>
        </w:rPr>
      </w:pPr>
      <w:r w:rsidRPr="00C61771">
        <w:rPr>
          <w:rFonts w:ascii="ＭＳ 明朝" w:hAnsi="ＭＳ 明朝"/>
          <w:color w:val="000000" w:themeColor="text1"/>
          <w:sz w:val="22"/>
        </w:rPr>
        <w:t>①</w:t>
      </w:r>
      <w:r w:rsidRPr="00C61771">
        <w:rPr>
          <w:rFonts w:ascii="ＭＳ 明朝" w:hAnsi="ＭＳ 明朝" w:hint="eastAsia"/>
          <w:color w:val="000000" w:themeColor="text1"/>
          <w:sz w:val="22"/>
        </w:rPr>
        <w:t>補助事業の目的に合致しないもの</w:t>
      </w:r>
    </w:p>
    <w:p w14:paraId="1FFB933A" w14:textId="6E64FD10" w:rsidR="00416D66" w:rsidRPr="00C61771" w:rsidRDefault="00416D66" w:rsidP="00416D66">
      <w:pPr>
        <w:ind w:leftChars="83" w:left="425" w:hangingChars="114" w:hanging="251"/>
        <w:jc w:val="left"/>
        <w:rPr>
          <w:rFonts w:ascii="ＭＳ 明朝" w:hAnsi="ＭＳ 明朝"/>
          <w:color w:val="000000" w:themeColor="text1"/>
          <w:sz w:val="22"/>
        </w:rPr>
      </w:pPr>
      <w:r w:rsidRPr="00C61771">
        <w:rPr>
          <w:rFonts w:ascii="ＭＳ 明朝" w:hAnsi="ＭＳ 明朝"/>
          <w:color w:val="000000" w:themeColor="text1"/>
          <w:sz w:val="22"/>
        </w:rPr>
        <w:t>②</w:t>
      </w:r>
      <w:r w:rsidRPr="00C61771">
        <w:rPr>
          <w:rFonts w:ascii="ＭＳ 明朝" w:hAnsi="ＭＳ 明朝" w:hint="eastAsia"/>
          <w:color w:val="000000" w:themeColor="text1"/>
          <w:sz w:val="22"/>
        </w:rPr>
        <w:t>必</w:t>
      </w:r>
      <w:r w:rsidRPr="0020771A">
        <w:rPr>
          <w:rFonts w:ascii="ＭＳ 明朝" w:hAnsi="ＭＳ 明朝" w:hint="eastAsia"/>
          <w:color w:val="000000" w:themeColor="text1"/>
          <w:sz w:val="22"/>
        </w:rPr>
        <w:t>要な経理書類</w:t>
      </w:r>
      <w:r w:rsidRPr="0020771A">
        <w:rPr>
          <w:rFonts w:ascii="ＭＳ 明朝" w:hAnsi="ＭＳ 明朝"/>
          <w:color w:val="000000" w:themeColor="text1"/>
          <w:sz w:val="22"/>
        </w:rPr>
        <w:t>（見積書・請求書・領収書等</w:t>
      </w:r>
      <w:r w:rsidR="00AD621E" w:rsidRPr="0020771A">
        <w:rPr>
          <w:rFonts w:ascii="ＭＳ 明朝" w:hAnsi="ＭＳ 明朝"/>
          <w:color w:val="000000" w:themeColor="text1"/>
          <w:sz w:val="22"/>
        </w:rPr>
        <w:t>）</w:t>
      </w:r>
      <w:r w:rsidRPr="00C61771">
        <w:rPr>
          <w:rFonts w:ascii="ＭＳ 明朝" w:hAnsi="ＭＳ 明朝"/>
          <w:color w:val="000000" w:themeColor="text1"/>
          <w:sz w:val="22"/>
        </w:rPr>
        <w:t>を用意できないもの）</w:t>
      </w:r>
    </w:p>
    <w:p w14:paraId="114BE972" w14:textId="77777777" w:rsidR="00416D66" w:rsidRPr="00C61771" w:rsidRDefault="00416D66" w:rsidP="00416D66">
      <w:pPr>
        <w:ind w:leftChars="83" w:left="425" w:hangingChars="114" w:hanging="251"/>
        <w:jc w:val="left"/>
        <w:rPr>
          <w:rFonts w:ascii="ＭＳ 明朝" w:hAnsi="ＭＳ 明朝"/>
          <w:color w:val="000000" w:themeColor="text1"/>
          <w:sz w:val="22"/>
        </w:rPr>
      </w:pPr>
      <w:r w:rsidRPr="00C61771">
        <w:rPr>
          <w:rFonts w:ascii="ＭＳ 明朝" w:hAnsi="ＭＳ 明朝"/>
          <w:color w:val="000000" w:themeColor="text1"/>
          <w:sz w:val="22"/>
        </w:rPr>
        <w:t>③</w:t>
      </w:r>
      <w:r w:rsidRPr="00C61771">
        <w:rPr>
          <w:rFonts w:ascii="ＭＳ 明朝" w:hAnsi="ＭＳ 明朝" w:hint="eastAsia"/>
          <w:color w:val="000000" w:themeColor="text1"/>
          <w:sz w:val="22"/>
        </w:rPr>
        <w:t>補助事業期間外に発注・契約、購入、支払い（前払い含む）等を実施したもの</w:t>
      </w:r>
    </w:p>
    <w:p w14:paraId="284777EF" w14:textId="77777777" w:rsidR="00416D66" w:rsidRPr="00C61771" w:rsidRDefault="00416D66" w:rsidP="00416D66">
      <w:pPr>
        <w:ind w:leftChars="83" w:left="174" w:firstLineChars="100" w:firstLine="220"/>
        <w:jc w:val="left"/>
        <w:rPr>
          <w:rFonts w:ascii="ＭＳ 明朝" w:hAnsi="ＭＳ 明朝"/>
          <w:color w:val="000000" w:themeColor="text1"/>
          <w:sz w:val="22"/>
        </w:rPr>
      </w:pPr>
      <w:r w:rsidRPr="00C61771">
        <w:rPr>
          <w:rFonts w:ascii="ＭＳ 明朝" w:hAnsi="ＭＳ 明朝" w:hint="eastAsia"/>
          <w:color w:val="000000" w:themeColor="text1"/>
          <w:sz w:val="22"/>
        </w:rPr>
        <w:t>※展示会等への出展申込みについては交付決定前の申込みでも補助対象とする</w:t>
      </w:r>
    </w:p>
    <w:p w14:paraId="58D0C42B" w14:textId="77777777" w:rsidR="00416D66" w:rsidRPr="00C61771" w:rsidRDefault="00416D66" w:rsidP="00416D66">
      <w:pPr>
        <w:ind w:leftChars="83" w:left="174" w:firstLineChars="100" w:firstLine="220"/>
        <w:jc w:val="left"/>
        <w:rPr>
          <w:rFonts w:ascii="ＭＳ 明朝" w:hAnsi="ＭＳ 明朝"/>
          <w:color w:val="000000" w:themeColor="text1"/>
          <w:sz w:val="22"/>
        </w:rPr>
      </w:pPr>
      <w:r w:rsidRPr="00C61771">
        <w:rPr>
          <w:rFonts w:ascii="ＭＳ 明朝" w:hAnsi="ＭＳ 明朝" w:hint="eastAsia"/>
          <w:color w:val="000000" w:themeColor="text1"/>
          <w:sz w:val="22"/>
        </w:rPr>
        <w:t>（ただし、請求書の発行は交付決定日以後であること）</w:t>
      </w:r>
    </w:p>
    <w:p w14:paraId="5C02963D" w14:textId="77777777" w:rsidR="00416D66" w:rsidRPr="00C61771" w:rsidRDefault="00416D66" w:rsidP="00416D66">
      <w:pPr>
        <w:ind w:leftChars="83" w:left="425" w:hangingChars="114" w:hanging="251"/>
        <w:jc w:val="left"/>
        <w:rPr>
          <w:rFonts w:ascii="ＭＳ 明朝" w:hAnsi="ＭＳ 明朝"/>
          <w:color w:val="000000" w:themeColor="text1"/>
          <w:sz w:val="22"/>
        </w:rPr>
      </w:pPr>
      <w:r w:rsidRPr="00C61771">
        <w:rPr>
          <w:rFonts w:ascii="ＭＳ 明朝" w:hAnsi="ＭＳ 明朝"/>
          <w:color w:val="000000" w:themeColor="text1"/>
          <w:sz w:val="22"/>
        </w:rPr>
        <w:t>④法定通貨以外（ポ</w:t>
      </w:r>
      <w:r w:rsidRPr="00C61771">
        <w:rPr>
          <w:rFonts w:ascii="ＭＳ 明朝" w:hAnsi="ＭＳ 明朝" w:hint="eastAsia"/>
          <w:color w:val="000000" w:themeColor="text1"/>
          <w:sz w:val="22"/>
        </w:rPr>
        <w:t>イント・クーポン等の利用を含む</w:t>
      </w:r>
      <w:r w:rsidRPr="00C61771">
        <w:rPr>
          <w:rFonts w:ascii="ＭＳ 明朝" w:hAnsi="ＭＳ 明朝"/>
          <w:color w:val="000000" w:themeColor="text1"/>
          <w:sz w:val="22"/>
        </w:rPr>
        <w:t>）による支払い、</w:t>
      </w:r>
      <w:r w:rsidRPr="00C61771">
        <w:rPr>
          <w:rFonts w:ascii="ＭＳ 明朝" w:hAnsi="ＭＳ 明朝" w:hint="eastAsia"/>
          <w:color w:val="000000" w:themeColor="text1"/>
          <w:sz w:val="22"/>
        </w:rPr>
        <w:t>自社振出・他社振出にかかわらず小切手・手形での支払い、相殺による決済</w:t>
      </w:r>
    </w:p>
    <w:p w14:paraId="6A4A7C39" w14:textId="77777777" w:rsidR="00416D66" w:rsidRPr="00C61771" w:rsidRDefault="00416D66" w:rsidP="00416D66">
      <w:pPr>
        <w:ind w:leftChars="83" w:left="425" w:hangingChars="114" w:hanging="251"/>
        <w:jc w:val="left"/>
        <w:rPr>
          <w:rFonts w:ascii="ＭＳ 明朝" w:hAnsi="ＭＳ 明朝"/>
          <w:color w:val="000000" w:themeColor="text1"/>
          <w:sz w:val="22"/>
        </w:rPr>
      </w:pPr>
      <w:r w:rsidRPr="00C61771">
        <w:rPr>
          <w:rFonts w:ascii="ＭＳ 明朝" w:hAnsi="ＭＳ 明朝"/>
          <w:color w:val="000000" w:themeColor="text1"/>
          <w:sz w:val="22"/>
        </w:rPr>
        <w:t>⑤</w:t>
      </w:r>
      <w:r w:rsidR="002C4B62" w:rsidRPr="00C61771">
        <w:rPr>
          <w:rFonts w:ascii="ＭＳ 明朝" w:hAnsi="ＭＳ 明朝" w:hint="eastAsia"/>
          <w:color w:val="000000" w:themeColor="text1"/>
          <w:sz w:val="22"/>
        </w:rPr>
        <w:t>販売や有償レンタルを目的とした製品、商品等の生産・調達に係る経費</w:t>
      </w:r>
    </w:p>
    <w:p w14:paraId="468C7D49" w14:textId="77777777" w:rsidR="00416D66" w:rsidRPr="00C61771" w:rsidRDefault="00416D66" w:rsidP="00416D66">
      <w:pPr>
        <w:ind w:leftChars="83" w:left="425" w:hangingChars="114" w:hanging="251"/>
        <w:jc w:val="left"/>
        <w:rPr>
          <w:rFonts w:ascii="ＭＳ 明朝" w:hAnsi="ＭＳ 明朝"/>
          <w:color w:val="000000" w:themeColor="text1"/>
          <w:sz w:val="22"/>
        </w:rPr>
      </w:pPr>
      <w:r w:rsidRPr="00C61771">
        <w:rPr>
          <w:rFonts w:ascii="ＭＳ 明朝" w:hAnsi="ＭＳ 明朝" w:hint="eastAsia"/>
          <w:color w:val="000000" w:themeColor="text1"/>
          <w:sz w:val="22"/>
        </w:rPr>
        <w:t>⑥</w:t>
      </w:r>
      <w:r w:rsidR="002C4B62" w:rsidRPr="00C61771">
        <w:rPr>
          <w:rFonts w:ascii="ＭＳ 明朝" w:hAnsi="ＭＳ 明朝" w:hint="eastAsia"/>
          <w:color w:val="000000" w:themeColor="text1"/>
          <w:sz w:val="22"/>
        </w:rPr>
        <w:t>オークションによる購入（インターネットオークションを含む）</w:t>
      </w:r>
    </w:p>
    <w:p w14:paraId="16AF268C" w14:textId="77777777" w:rsidR="00416D66" w:rsidRPr="00C61771" w:rsidRDefault="00416D66" w:rsidP="00416D66">
      <w:pPr>
        <w:ind w:leftChars="83" w:left="425" w:hangingChars="114" w:hanging="251"/>
        <w:jc w:val="left"/>
        <w:rPr>
          <w:rFonts w:ascii="ＭＳ 明朝" w:hAnsi="ＭＳ 明朝"/>
          <w:color w:val="000000" w:themeColor="text1"/>
          <w:sz w:val="22"/>
        </w:rPr>
      </w:pPr>
      <w:r w:rsidRPr="00C61771">
        <w:rPr>
          <w:rFonts w:ascii="ＭＳ 明朝" w:hAnsi="ＭＳ 明朝" w:hint="eastAsia"/>
          <w:color w:val="000000" w:themeColor="text1"/>
          <w:sz w:val="22"/>
        </w:rPr>
        <w:t>⑦</w:t>
      </w:r>
      <w:r w:rsidR="002C4B62" w:rsidRPr="00C61771">
        <w:rPr>
          <w:rFonts w:ascii="ＭＳ 明朝" w:hAnsi="ＭＳ 明朝"/>
          <w:color w:val="000000" w:themeColor="text1"/>
          <w:sz w:val="22"/>
        </w:rPr>
        <w:t>補助金応募書類・実績報告書等の作成・手続きに係る費用</w:t>
      </w:r>
    </w:p>
    <w:p w14:paraId="58669835" w14:textId="77777777" w:rsidR="00416D66" w:rsidRPr="00C61771" w:rsidRDefault="00416D66" w:rsidP="00416D66">
      <w:pPr>
        <w:ind w:leftChars="83" w:left="425" w:hangingChars="114" w:hanging="251"/>
        <w:jc w:val="left"/>
        <w:rPr>
          <w:rFonts w:ascii="ＭＳ 明朝" w:hAnsi="ＭＳ 明朝"/>
          <w:color w:val="000000" w:themeColor="text1"/>
          <w:sz w:val="22"/>
        </w:rPr>
      </w:pPr>
      <w:r w:rsidRPr="00C61771">
        <w:rPr>
          <w:rFonts w:ascii="ＭＳ 明朝" w:hAnsi="ＭＳ 明朝" w:hint="eastAsia"/>
          <w:color w:val="000000" w:themeColor="text1"/>
          <w:sz w:val="22"/>
        </w:rPr>
        <w:t>⑧</w:t>
      </w:r>
      <w:r w:rsidR="002C4B62" w:rsidRPr="002C4B62">
        <w:rPr>
          <w:rFonts w:hint="eastAsia"/>
          <w:sz w:val="22"/>
        </w:rPr>
        <w:t>消費税及び地方消費税</w:t>
      </w:r>
    </w:p>
    <w:p w14:paraId="72EA10CD" w14:textId="77777777" w:rsidR="00920653" w:rsidRDefault="00920653" w:rsidP="00920653">
      <w:pPr>
        <w:ind w:leftChars="83" w:left="425" w:hangingChars="114" w:hanging="251"/>
        <w:jc w:val="left"/>
        <w:rPr>
          <w:rFonts w:ascii="ＭＳ 明朝" w:hAnsi="ＭＳ 明朝"/>
          <w:color w:val="000000" w:themeColor="text1"/>
          <w:sz w:val="22"/>
        </w:rPr>
      </w:pPr>
      <w:r w:rsidRPr="00C61771">
        <w:rPr>
          <w:rFonts w:ascii="ＭＳ 明朝" w:hAnsi="ＭＳ 明朝" w:hint="eastAsia"/>
          <w:color w:val="000000" w:themeColor="text1"/>
          <w:sz w:val="22"/>
        </w:rPr>
        <w:t>⑨</w:t>
      </w:r>
      <w:r w:rsidR="002C4B62" w:rsidRPr="002C4B62">
        <w:rPr>
          <w:rFonts w:hint="eastAsia"/>
          <w:sz w:val="22"/>
        </w:rPr>
        <w:t>国県その他の補助金の補助対象経費として申請または申請する予定の経費</w:t>
      </w:r>
    </w:p>
    <w:p w14:paraId="189389BA" w14:textId="73043260" w:rsidR="00416D66" w:rsidRDefault="002C4B62" w:rsidP="002C4B62">
      <w:pPr>
        <w:ind w:leftChars="83" w:left="425" w:hangingChars="114" w:hanging="251"/>
        <w:jc w:val="left"/>
        <w:rPr>
          <w:rFonts w:ascii="ＭＳ 明朝" w:hAnsi="ＭＳ 明朝"/>
          <w:color w:val="000000" w:themeColor="text1"/>
          <w:sz w:val="22"/>
        </w:rPr>
      </w:pPr>
      <w:r>
        <w:rPr>
          <w:rFonts w:ascii="ＭＳ 明朝" w:hAnsi="ＭＳ 明朝" w:hint="eastAsia"/>
          <w:color w:val="000000" w:themeColor="text1"/>
          <w:sz w:val="22"/>
        </w:rPr>
        <w:t>⑩</w:t>
      </w:r>
      <w:r w:rsidR="00416D66" w:rsidRPr="00C61771">
        <w:rPr>
          <w:rFonts w:ascii="ＭＳ 明朝" w:hAnsi="ＭＳ 明朝"/>
          <w:color w:val="000000" w:themeColor="text1"/>
          <w:sz w:val="22"/>
        </w:rPr>
        <w:t>上記のほか、公的な資金の用途として社会通念上、不適切と認められる経費</w:t>
      </w:r>
    </w:p>
    <w:p w14:paraId="030D75A1" w14:textId="55E2F9DA" w:rsidR="00814EEF" w:rsidRPr="0020771A" w:rsidRDefault="00814EEF" w:rsidP="002C4B62">
      <w:pPr>
        <w:ind w:leftChars="83" w:left="425" w:hangingChars="114" w:hanging="251"/>
        <w:jc w:val="left"/>
        <w:rPr>
          <w:rFonts w:ascii="ＭＳ 明朝" w:hAnsi="ＭＳ 明朝"/>
          <w:color w:val="000000" w:themeColor="text1"/>
          <w:sz w:val="22"/>
        </w:rPr>
      </w:pPr>
      <w:r w:rsidRPr="0020771A">
        <w:rPr>
          <w:rFonts w:ascii="ＭＳ 明朝" w:hAnsi="ＭＳ 明朝" w:hint="eastAsia"/>
          <w:color w:val="000000" w:themeColor="text1"/>
          <w:sz w:val="22"/>
        </w:rPr>
        <w:t>※各経費は事業専用の経費とし、汎用品及び消耗品は除く</w:t>
      </w:r>
    </w:p>
    <w:sectPr w:rsidR="00814EEF" w:rsidRPr="002077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E92B" w14:textId="77777777" w:rsidR="00583A78" w:rsidRDefault="00583A78" w:rsidP="00393E86">
      <w:r>
        <w:separator/>
      </w:r>
    </w:p>
  </w:endnote>
  <w:endnote w:type="continuationSeparator" w:id="0">
    <w:p w14:paraId="783AB5C4" w14:textId="77777777" w:rsidR="00583A78" w:rsidRDefault="00583A78" w:rsidP="0039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64C8" w14:textId="77777777" w:rsidR="00583A78" w:rsidRDefault="00583A78" w:rsidP="00393E86">
      <w:r>
        <w:separator/>
      </w:r>
    </w:p>
  </w:footnote>
  <w:footnote w:type="continuationSeparator" w:id="0">
    <w:p w14:paraId="72DFDBB5" w14:textId="77777777" w:rsidR="00583A78" w:rsidRDefault="00583A78" w:rsidP="00393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C0F4E"/>
    <w:multiLevelType w:val="hybridMultilevel"/>
    <w:tmpl w:val="EA0EE3E2"/>
    <w:lvl w:ilvl="0" w:tplc="45A8C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070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C4"/>
    <w:rsid w:val="001C292E"/>
    <w:rsid w:val="001C2AC5"/>
    <w:rsid w:val="001D27AB"/>
    <w:rsid w:val="0020771A"/>
    <w:rsid w:val="002C4B62"/>
    <w:rsid w:val="00322DFE"/>
    <w:rsid w:val="00334965"/>
    <w:rsid w:val="00393E86"/>
    <w:rsid w:val="003A6595"/>
    <w:rsid w:val="003F611E"/>
    <w:rsid w:val="00416D66"/>
    <w:rsid w:val="004223F6"/>
    <w:rsid w:val="00480146"/>
    <w:rsid w:val="00567D93"/>
    <w:rsid w:val="00583A78"/>
    <w:rsid w:val="00641339"/>
    <w:rsid w:val="006434C7"/>
    <w:rsid w:val="00767EFE"/>
    <w:rsid w:val="00804DC4"/>
    <w:rsid w:val="00814EEF"/>
    <w:rsid w:val="00920653"/>
    <w:rsid w:val="009359F1"/>
    <w:rsid w:val="009B0806"/>
    <w:rsid w:val="00A1438A"/>
    <w:rsid w:val="00A1620E"/>
    <w:rsid w:val="00A52B25"/>
    <w:rsid w:val="00AB037C"/>
    <w:rsid w:val="00AD621E"/>
    <w:rsid w:val="00B651C7"/>
    <w:rsid w:val="00B96DF8"/>
    <w:rsid w:val="00BB218B"/>
    <w:rsid w:val="00C61771"/>
    <w:rsid w:val="00D36391"/>
    <w:rsid w:val="00E149B1"/>
    <w:rsid w:val="00E63A69"/>
    <w:rsid w:val="00F54233"/>
    <w:rsid w:val="00F570E5"/>
    <w:rsid w:val="00F746D6"/>
    <w:rsid w:val="00FB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2A33C0"/>
  <w15:chartTrackingRefBased/>
  <w15:docId w15:val="{486F6C7F-793F-4AC4-B036-9BD84204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18B"/>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E86"/>
    <w:pPr>
      <w:tabs>
        <w:tab w:val="center" w:pos="4252"/>
        <w:tab w:val="right" w:pos="8504"/>
      </w:tabs>
      <w:snapToGrid w:val="0"/>
    </w:pPr>
  </w:style>
  <w:style w:type="character" w:customStyle="1" w:styleId="a4">
    <w:name w:val="ヘッダー (文字)"/>
    <w:basedOn w:val="a0"/>
    <w:link w:val="a3"/>
    <w:uiPriority w:val="99"/>
    <w:rsid w:val="00393E86"/>
    <w:rPr>
      <w:rFonts w:eastAsia="ＭＳ 明朝"/>
    </w:rPr>
  </w:style>
  <w:style w:type="paragraph" w:styleId="a5">
    <w:name w:val="footer"/>
    <w:basedOn w:val="a"/>
    <w:link w:val="a6"/>
    <w:uiPriority w:val="99"/>
    <w:unhideWhenUsed/>
    <w:rsid w:val="00393E86"/>
    <w:pPr>
      <w:tabs>
        <w:tab w:val="center" w:pos="4252"/>
        <w:tab w:val="right" w:pos="8504"/>
      </w:tabs>
      <w:snapToGrid w:val="0"/>
    </w:pPr>
  </w:style>
  <w:style w:type="character" w:customStyle="1" w:styleId="a6">
    <w:name w:val="フッター (文字)"/>
    <w:basedOn w:val="a0"/>
    <w:link w:val="a5"/>
    <w:uiPriority w:val="99"/>
    <w:rsid w:val="00393E86"/>
    <w:rPr>
      <w:rFonts w:eastAsia="ＭＳ 明朝"/>
    </w:rPr>
  </w:style>
  <w:style w:type="character" w:customStyle="1" w:styleId="p">
    <w:name w:val="p"/>
    <w:basedOn w:val="a0"/>
    <w:rsid w:val="001C292E"/>
  </w:style>
  <w:style w:type="table" w:styleId="a7">
    <w:name w:val="Table Grid"/>
    <w:basedOn w:val="a1"/>
    <w:uiPriority w:val="39"/>
    <w:rsid w:val="0041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2A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AC5"/>
    <w:rPr>
      <w:rFonts w:asciiTheme="majorHAnsi" w:eastAsiaTheme="majorEastAsia" w:hAnsiTheme="majorHAnsi" w:cstheme="majorBidi"/>
      <w:sz w:val="18"/>
      <w:szCs w:val="18"/>
    </w:rPr>
  </w:style>
  <w:style w:type="paragraph" w:styleId="aa">
    <w:name w:val="List Paragraph"/>
    <w:basedOn w:val="a"/>
    <w:uiPriority w:val="34"/>
    <w:qFormat/>
    <w:rsid w:val="00A16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友徳</dc:creator>
  <cp:keywords/>
  <dc:description/>
  <cp:lastModifiedBy>user11</cp:lastModifiedBy>
  <cp:revision>17</cp:revision>
  <cp:lastPrinted>2022-07-26T02:24:00Z</cp:lastPrinted>
  <dcterms:created xsi:type="dcterms:W3CDTF">2022-07-14T04:23:00Z</dcterms:created>
  <dcterms:modified xsi:type="dcterms:W3CDTF">2022-08-08T00:03:00Z</dcterms:modified>
</cp:coreProperties>
</file>